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b/>
          <w:bCs/>
          <w:color w:val="FF0000"/>
          <w:spacing w:val="-12"/>
          <w:sz w:val="44"/>
          <w:szCs w:val="44"/>
        </w:rPr>
      </w:pPr>
    </w:p>
    <w:p>
      <w:pPr>
        <w:jc w:val="distribute"/>
        <w:rPr>
          <w:rFonts w:ascii="宋体" w:hAnsi="宋体"/>
          <w:b/>
          <w:bCs/>
          <w:color w:val="FF0000"/>
          <w:spacing w:val="-12"/>
          <w:sz w:val="44"/>
          <w:szCs w:val="44"/>
        </w:rPr>
      </w:pPr>
    </w:p>
    <w:p>
      <w:pPr>
        <w:jc w:val="distribute"/>
        <w:rPr>
          <w:rFonts w:ascii="仿宋" w:hAnsi="仿宋" w:eastAsia="仿宋"/>
          <w:sz w:val="32"/>
          <w:szCs w:val="32"/>
        </w:rPr>
      </w:pPr>
      <w:r>
        <w:rPr>
          <w:rFonts w:hint="eastAsia" w:ascii="宋体" w:hAnsi="宋体"/>
          <w:b/>
          <w:bCs/>
          <w:color w:val="FF0000"/>
          <w:spacing w:val="-12"/>
          <w:w w:val="64"/>
          <w:sz w:val="96"/>
          <w:szCs w:val="96"/>
        </w:rPr>
        <w:t>河北省老科学技术工作者协会文件</w:t>
      </w:r>
      <w:r>
        <w:rPr>
          <w:rFonts w:hint="eastAsia" w:ascii="仿宋" w:hAnsi="仿宋" w:eastAsia="仿宋"/>
          <w:sz w:val="32"/>
          <w:szCs w:val="32"/>
        </w:rPr>
        <w:t xml:space="preserve"> </w:t>
      </w:r>
    </w:p>
    <w:p>
      <w:pPr>
        <w:spacing w:line="480" w:lineRule="atLeast"/>
        <w:jc w:val="center"/>
        <w:rPr>
          <w:rFonts w:hint="eastAsia"/>
          <w:b/>
          <w:bCs/>
          <w:sz w:val="44"/>
          <w:szCs w:val="44"/>
        </w:rPr>
      </w:pPr>
      <w:r>
        <w:rPr>
          <w:rFonts w:hint="eastAsia" w:ascii="仿宋" w:hAnsi="仿宋" w:eastAsia="仿宋"/>
          <w:sz w:val="32"/>
          <w:szCs w:val="32"/>
        </w:rPr>
        <w:t>冀老科协〔2021〕</w:t>
      </w:r>
      <w:r>
        <w:rPr>
          <w:rFonts w:hint="eastAsia" w:ascii="仿宋" w:hAnsi="仿宋" w:eastAsia="仿宋"/>
          <w:sz w:val="32"/>
          <w:szCs w:val="32"/>
          <w:lang w:val="en-US" w:eastAsia="zh-CN"/>
        </w:rPr>
        <w:t xml:space="preserve">4 </w:t>
      </w:r>
      <w:r>
        <w:rPr>
          <w:rFonts w:hint="eastAsia" w:ascii="仿宋" w:hAnsi="仿宋" w:eastAsia="仿宋"/>
          <w:sz w:val="32"/>
          <w:szCs w:val="32"/>
        </w:rPr>
        <w:t>号</w:t>
      </w:r>
      <w:r>
        <w:rPr>
          <w:b/>
          <w:bCs/>
          <w:sz w:val="44"/>
          <w:szCs w:val="44"/>
        </w:rPr>
        <w:drawing>
          <wp:inline distT="0" distB="0" distL="0" distR="0">
            <wp:extent cx="5629275" cy="45085"/>
            <wp:effectExtent l="19050" t="0" r="9525" b="0"/>
            <wp:docPr id="2" name="图片 1" descr="C:\Users\admin05\AppData\Local\Temp\ksohtml5696\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05\AppData\Local\Temp\ksohtml5696\wps32.png"/>
                    <pic:cNvPicPr>
                      <a:picLocks noChangeAspect="1" noChangeArrowheads="1"/>
                    </pic:cNvPicPr>
                  </pic:nvPicPr>
                  <pic:blipFill>
                    <a:blip r:embed="rId5" cstate="print"/>
                    <a:srcRect/>
                    <a:stretch>
                      <a:fillRect/>
                    </a:stretch>
                  </pic:blipFill>
                  <pic:spPr>
                    <a:xfrm>
                      <a:off x="0" y="0"/>
                      <a:ext cx="5629275" cy="45719"/>
                    </a:xfrm>
                    <a:prstGeom prst="rect">
                      <a:avLst/>
                    </a:prstGeom>
                    <a:noFill/>
                    <a:ln w="9525">
                      <a:noFill/>
                      <a:miter lim="800000"/>
                      <a:headEnd/>
                      <a:tailEnd/>
                    </a:ln>
                  </pic:spPr>
                </pic:pic>
              </a:graphicData>
            </a:graphic>
          </wp:inline>
        </w:drawing>
      </w:r>
    </w:p>
    <w:p>
      <w:pPr>
        <w:spacing w:line="500" w:lineRule="atLeast"/>
        <w:jc w:val="center"/>
        <w:rPr>
          <w:rFonts w:ascii="宋体" w:hAnsi="宋体"/>
          <w:b/>
          <w:bCs/>
          <w:sz w:val="44"/>
          <w:szCs w:val="44"/>
        </w:rPr>
      </w:pPr>
      <w:bookmarkStart w:id="0" w:name="_GoBack"/>
      <w:bookmarkEnd w:id="0"/>
      <w:r>
        <w:rPr>
          <w:rFonts w:hint="eastAsia" w:ascii="宋体" w:hAnsi="宋体"/>
          <w:b/>
          <w:bCs/>
          <w:sz w:val="44"/>
          <w:szCs w:val="44"/>
        </w:rPr>
        <w:t xml:space="preserve"> </w:t>
      </w:r>
    </w:p>
    <w:p>
      <w:pPr>
        <w:spacing w:line="500" w:lineRule="atLeast"/>
        <w:jc w:val="center"/>
        <w:rPr>
          <w:rFonts w:hint="eastAsia" w:ascii="宋体" w:hAnsi="宋体"/>
          <w:b/>
          <w:bCs/>
          <w:sz w:val="44"/>
          <w:szCs w:val="44"/>
        </w:rPr>
      </w:pPr>
      <w:r>
        <w:rPr>
          <w:rFonts w:hint="eastAsia" w:ascii="宋体" w:hAnsi="宋体"/>
          <w:b/>
          <w:bCs/>
          <w:sz w:val="44"/>
          <w:szCs w:val="44"/>
        </w:rPr>
        <w:t>关于巩固推进老专家工作站建设</w:t>
      </w:r>
    </w:p>
    <w:p>
      <w:pPr>
        <w:spacing w:line="500" w:lineRule="atLeast"/>
        <w:jc w:val="center"/>
        <w:rPr>
          <w:rFonts w:hint="eastAsia" w:ascii="宋体" w:hAnsi="宋体"/>
          <w:b/>
          <w:bCs/>
          <w:sz w:val="44"/>
          <w:szCs w:val="44"/>
        </w:rPr>
      </w:pPr>
      <w:r>
        <w:rPr>
          <w:rFonts w:hint="eastAsia" w:ascii="宋体" w:hAnsi="宋体"/>
          <w:b/>
          <w:spacing w:val="-4"/>
          <w:sz w:val="44"/>
          <w:szCs w:val="44"/>
        </w:rPr>
        <w:t>科技助力乡村振兴和企业技术创新</w:t>
      </w:r>
      <w:r>
        <w:rPr>
          <w:rFonts w:hint="eastAsia" w:ascii="宋体" w:hAnsi="宋体"/>
          <w:b/>
          <w:bCs/>
          <w:sz w:val="44"/>
          <w:szCs w:val="44"/>
        </w:rPr>
        <w:t>的通知</w:t>
      </w:r>
    </w:p>
    <w:p>
      <w:pPr>
        <w:spacing w:line="480" w:lineRule="exact"/>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b/>
          <w:color w:val="auto"/>
          <w:spacing w:val="-4"/>
          <w:sz w:val="32"/>
          <w:szCs w:val="32"/>
        </w:rPr>
      </w:pPr>
      <w:r>
        <w:rPr>
          <w:rFonts w:hint="eastAsia" w:ascii="仿宋" w:hAnsi="仿宋" w:eastAsia="仿宋"/>
          <w:b/>
          <w:color w:val="auto"/>
          <w:spacing w:val="-4"/>
          <w:sz w:val="32"/>
          <w:szCs w:val="32"/>
        </w:rPr>
        <w:t xml:space="preserve">各设区市及定州市、辛集市老科协,省老科协直属各分会： </w:t>
      </w:r>
    </w:p>
    <w:p>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根据《中国老科协2021年工作要点》（老科协发〔2021〕1号）通知要求</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为深入贯彻落实习近平总书记对老科协工作的重要指示，按照臧胜业会长对老专家工作站提出的“此项工作我们要一直抓下去，特别是要在发挥作用方面下功夫”的要求</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充分发挥</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一讲科学</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二讲奉献</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的老科协精神。今年</w:t>
      </w:r>
      <w:r>
        <w:rPr>
          <w:rFonts w:hint="eastAsia" w:ascii="仿宋" w:hAnsi="仿宋" w:eastAsia="仿宋"/>
          <w:color w:val="auto"/>
          <w:spacing w:val="-8"/>
          <w:w w:val="80"/>
          <w:sz w:val="32"/>
          <w:szCs w:val="32"/>
        </w:rPr>
        <w:t>，</w:t>
      </w:r>
      <w:r>
        <w:rPr>
          <w:rFonts w:hint="eastAsia" w:ascii="仿宋" w:hAnsi="仿宋" w:eastAsia="仿宋"/>
          <w:color w:val="auto"/>
          <w:spacing w:val="-8"/>
          <w:sz w:val="32"/>
          <w:szCs w:val="32"/>
        </w:rPr>
        <w:t>要继续把“老专家工作站”的建设作为贯彻落实习近平总书记重要指示和省委省政府“两办”文件精神的具体工作、作为组织老科技工作者实施科技助力乡村振兴和企业技术创新的活动平台、作为开展党史教育活动</w:t>
      </w:r>
      <w:r>
        <w:rPr>
          <w:rFonts w:hint="eastAsia" w:ascii="仿宋" w:hAnsi="仿宋" w:eastAsia="仿宋"/>
          <w:color w:val="auto"/>
          <w:spacing w:val="-6"/>
          <w:sz w:val="32"/>
          <w:szCs w:val="32"/>
        </w:rPr>
        <w:t>发挥老专家模范带头作用</w:t>
      </w:r>
      <w:r>
        <w:rPr>
          <w:rFonts w:hint="eastAsia" w:ascii="仿宋" w:hAnsi="仿宋" w:eastAsia="仿宋"/>
          <w:color w:val="auto"/>
          <w:spacing w:val="-8"/>
          <w:sz w:val="32"/>
          <w:szCs w:val="32"/>
        </w:rPr>
        <w:t>的一项实际行动抓实抓好。现将有关事宜通知如下：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b/>
          <w:bCs/>
          <w:color w:val="auto"/>
          <w:spacing w:val="-4"/>
          <w:sz w:val="32"/>
          <w:szCs w:val="32"/>
        </w:rPr>
      </w:pPr>
      <w:r>
        <w:rPr>
          <w:rFonts w:hint="eastAsia" w:ascii="仿宋" w:hAnsi="仿宋" w:eastAsia="仿宋"/>
          <w:color w:val="auto"/>
          <w:spacing w:val="-6"/>
          <w:sz w:val="32"/>
          <w:szCs w:val="32"/>
        </w:rPr>
        <w:t xml:space="preserve">    一、</w:t>
      </w:r>
      <w:r>
        <w:rPr>
          <w:rFonts w:hint="eastAsia" w:ascii="仿宋" w:hAnsi="仿宋" w:eastAsia="仿宋"/>
          <w:b/>
          <w:bCs/>
          <w:color w:val="auto"/>
          <w:spacing w:val="-4"/>
          <w:sz w:val="32"/>
          <w:szCs w:val="32"/>
        </w:rPr>
        <w:t>全面巩固提升老专家工作站的服务水平</w:t>
      </w:r>
    </w:p>
    <w:p>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 xml:space="preserve"> 目前，我省已经建立了49个省级老专家工作站，为老科技工作者发挥技术专长、促进当地经济社会发展起到了重要作用，成为各级老科协组织老专家助力“三农”建设和企业技术创新的重要抓手。鉴于我省“老专家工作站”还处于起步阶段，要按照“整体要求重在巩固提升、科技助力重在产业发展”的思路，</w:t>
      </w:r>
      <w:r>
        <w:rPr>
          <w:rFonts w:ascii="仿宋" w:hAnsi="仿宋" w:eastAsia="仿宋"/>
          <w:color w:val="auto"/>
          <w:sz w:val="32"/>
          <w:szCs w:val="32"/>
          <w:shd w:val="clear" w:color="auto" w:fill="FFFFFF"/>
        </w:rPr>
        <w:t>通过</w:t>
      </w:r>
      <w:r>
        <w:rPr>
          <w:rFonts w:hint="eastAsia" w:ascii="仿宋" w:hAnsi="仿宋" w:eastAsia="仿宋"/>
          <w:color w:val="auto"/>
          <w:sz w:val="32"/>
          <w:szCs w:val="32"/>
          <w:shd w:val="clear" w:color="auto" w:fill="FFFFFF"/>
        </w:rPr>
        <w:t>扩充</w:t>
      </w:r>
      <w:r>
        <w:rPr>
          <w:rFonts w:ascii="仿宋" w:hAnsi="仿宋" w:eastAsia="仿宋"/>
          <w:color w:val="auto"/>
          <w:sz w:val="32"/>
          <w:szCs w:val="32"/>
          <w:shd w:val="clear" w:color="auto" w:fill="FFFFFF"/>
        </w:rPr>
        <w:t>人才</w:t>
      </w:r>
      <w:r>
        <w:rPr>
          <w:rFonts w:hint="eastAsia" w:ascii="仿宋" w:hAnsi="仿宋" w:eastAsia="仿宋"/>
          <w:color w:val="auto"/>
          <w:w w:val="80"/>
          <w:sz w:val="32"/>
          <w:szCs w:val="32"/>
          <w:shd w:val="clear" w:color="auto" w:fill="FFFFFF"/>
        </w:rPr>
        <w:t>、</w:t>
      </w:r>
      <w:r>
        <w:rPr>
          <w:rFonts w:ascii="仿宋" w:hAnsi="仿宋" w:eastAsia="仿宋"/>
          <w:color w:val="auto"/>
          <w:sz w:val="32"/>
          <w:szCs w:val="32"/>
          <w:shd w:val="clear" w:color="auto" w:fill="FFFFFF"/>
        </w:rPr>
        <w:t>挖掘潜力</w:t>
      </w:r>
      <w:r>
        <w:rPr>
          <w:rFonts w:hint="eastAsia" w:ascii="仿宋" w:hAnsi="仿宋" w:eastAsia="仿宋"/>
          <w:color w:val="auto"/>
          <w:w w:val="80"/>
          <w:sz w:val="32"/>
          <w:szCs w:val="32"/>
          <w:shd w:val="clear" w:color="auto" w:fill="FFFFFF"/>
        </w:rPr>
        <w:t>、</w:t>
      </w:r>
      <w:r>
        <w:rPr>
          <w:rFonts w:ascii="仿宋" w:hAnsi="仿宋" w:eastAsia="仿宋"/>
          <w:color w:val="auto"/>
          <w:sz w:val="32"/>
          <w:szCs w:val="32"/>
          <w:shd w:val="clear" w:color="auto" w:fill="FFFFFF"/>
        </w:rPr>
        <w:t>整合资源</w:t>
      </w:r>
      <w:r>
        <w:rPr>
          <w:rFonts w:ascii="仿宋" w:hAnsi="仿宋" w:eastAsia="仿宋"/>
          <w:color w:val="auto"/>
          <w:w w:val="80"/>
          <w:sz w:val="32"/>
          <w:szCs w:val="32"/>
          <w:shd w:val="clear" w:color="auto" w:fill="FFFFFF"/>
        </w:rPr>
        <w:t>、</w:t>
      </w:r>
      <w:r>
        <w:rPr>
          <w:rFonts w:ascii="仿宋" w:hAnsi="仿宋" w:eastAsia="仿宋"/>
          <w:color w:val="auto"/>
          <w:sz w:val="32"/>
          <w:szCs w:val="32"/>
          <w:shd w:val="clear" w:color="auto" w:fill="FFFFFF"/>
        </w:rPr>
        <w:t>有序布局的组织手段，逐步</w:t>
      </w:r>
      <w:r>
        <w:rPr>
          <w:rFonts w:hint="eastAsia" w:ascii="仿宋" w:hAnsi="仿宋" w:eastAsia="仿宋"/>
          <w:color w:val="auto"/>
          <w:sz w:val="32"/>
          <w:szCs w:val="32"/>
          <w:shd w:val="clear" w:color="auto" w:fill="FFFFFF"/>
        </w:rPr>
        <w:t>完善</w:t>
      </w:r>
      <w:r>
        <w:rPr>
          <w:rFonts w:ascii="仿宋" w:hAnsi="仿宋" w:eastAsia="仿宋"/>
          <w:color w:val="auto"/>
          <w:sz w:val="32"/>
          <w:szCs w:val="32"/>
          <w:shd w:val="clear" w:color="auto" w:fill="FFFFFF"/>
        </w:rPr>
        <w:t>老科协系统团结</w:t>
      </w:r>
      <w:r>
        <w:rPr>
          <w:rFonts w:hint="eastAsia" w:ascii="仿宋" w:hAnsi="仿宋" w:eastAsia="仿宋"/>
          <w:color w:val="auto"/>
          <w:sz w:val="32"/>
          <w:szCs w:val="32"/>
          <w:shd w:val="clear" w:color="auto" w:fill="FFFFFF"/>
        </w:rPr>
        <w:t>老科技工作者</w:t>
      </w:r>
      <w:r>
        <w:rPr>
          <w:rFonts w:ascii="仿宋" w:hAnsi="仿宋" w:eastAsia="仿宋"/>
          <w:color w:val="auto"/>
          <w:sz w:val="32"/>
          <w:szCs w:val="32"/>
          <w:shd w:val="clear" w:color="auto" w:fill="FFFFFF"/>
        </w:rPr>
        <w:t>进一步</w:t>
      </w:r>
      <w:r>
        <w:rPr>
          <w:rFonts w:hint="eastAsia" w:ascii="仿宋" w:hAnsi="仿宋" w:eastAsia="仿宋"/>
          <w:color w:val="auto"/>
          <w:sz w:val="32"/>
          <w:szCs w:val="32"/>
          <w:shd w:val="clear" w:color="auto" w:fill="FFFFFF"/>
        </w:rPr>
        <w:t>发挥</w:t>
      </w:r>
      <w:r>
        <w:rPr>
          <w:rFonts w:ascii="仿宋" w:hAnsi="仿宋" w:eastAsia="仿宋"/>
          <w:color w:val="auto"/>
          <w:sz w:val="32"/>
          <w:szCs w:val="32"/>
          <w:shd w:val="clear" w:color="auto" w:fill="FFFFFF"/>
        </w:rPr>
        <w:t>作用的组织</w:t>
      </w:r>
      <w:r>
        <w:rPr>
          <w:rFonts w:hint="eastAsia" w:ascii="仿宋" w:hAnsi="仿宋" w:eastAsia="仿宋"/>
          <w:color w:val="auto"/>
          <w:sz w:val="32"/>
          <w:szCs w:val="32"/>
          <w:shd w:val="clear" w:color="auto" w:fill="FFFFFF"/>
        </w:rPr>
        <w:t>体系。</w:t>
      </w:r>
      <w:r>
        <w:rPr>
          <w:rFonts w:hint="eastAsia" w:ascii="仿宋" w:hAnsi="仿宋" w:eastAsia="仿宋"/>
          <w:color w:val="auto"/>
          <w:spacing w:val="-8"/>
          <w:sz w:val="32"/>
          <w:szCs w:val="32"/>
        </w:rPr>
        <w:t>建立的老专家工作站要围绕当地优势特色产业高质量发展和企业技术创新的需要，建立相应的“老骥伏枥的科技创新团队”。要按照《河北省老科协老专家工作站管理办法》的要求，各工作站建设提倡“有专业技术队伍、有工作办公场所、有试验示范基地、有成果转化展示场和核心辐射区域范围”的标准。每个老专家工作站每年要有工作计划、任务目标、科技创新重点等。老专家工作站要与科普示范基地建设、科普报告讲座、科技为民服务等工作有机结合，有重点、有步骤地开展好各项工作，使老专家工作站在推进河北经济高质量发展中发挥更大作用。</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200"/>
        <w:textAlignment w:val="auto"/>
        <w:rPr>
          <w:rFonts w:hint="eastAsia" w:ascii="仿宋" w:hAnsi="仿宋" w:eastAsia="仿宋"/>
          <w:color w:val="auto"/>
          <w:spacing w:val="-6"/>
          <w:sz w:val="32"/>
          <w:szCs w:val="32"/>
        </w:rPr>
      </w:pPr>
      <w:r>
        <w:rPr>
          <w:rFonts w:hint="eastAsia" w:ascii="仿宋" w:hAnsi="仿宋" w:eastAsia="仿宋"/>
          <w:b/>
          <w:bCs/>
          <w:color w:val="auto"/>
          <w:spacing w:val="-4"/>
          <w:sz w:val="32"/>
          <w:szCs w:val="32"/>
        </w:rPr>
        <w:t>二、高质量推进老专家工作站的建设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4"/>
          <w:sz w:val="32"/>
          <w:szCs w:val="32"/>
        </w:rPr>
        <w:t>在充分发挥49个省级老专家工作站促进作用的基础上，今年再申请新建省级老专家工作站要认真把好质量关，</w:t>
      </w:r>
      <w:r>
        <w:rPr>
          <w:rFonts w:hint="eastAsia" w:ascii="仿宋" w:hAnsi="仿宋" w:eastAsia="仿宋"/>
          <w:color w:val="auto"/>
          <w:spacing w:val="-10"/>
          <w:sz w:val="32"/>
          <w:szCs w:val="32"/>
        </w:rPr>
        <w:t>一般是在市级老科协推荐的基础上，原则上由省老科协直接考察，</w:t>
      </w:r>
      <w:r>
        <w:rPr>
          <w:rFonts w:hint="eastAsia" w:ascii="仿宋" w:hAnsi="仿宋" w:eastAsia="仿宋"/>
          <w:color w:val="auto"/>
          <w:spacing w:val="-4"/>
          <w:sz w:val="32"/>
          <w:szCs w:val="32"/>
        </w:rPr>
        <w:t>对</w:t>
      </w:r>
      <w:r>
        <w:rPr>
          <w:rFonts w:hint="eastAsia" w:ascii="仿宋" w:hAnsi="仿宋" w:eastAsia="仿宋"/>
          <w:color w:val="auto"/>
          <w:spacing w:val="-10"/>
          <w:sz w:val="32"/>
          <w:szCs w:val="32"/>
        </w:rPr>
        <w:t>符合《河北省老科协老专家工作站管理办法》规定条件的，经评定批准后命名授牌。省级老专家工作站由省老科协和当地市县老科协进行组织管理和业务指导，尽力而为、量力而行地开展工作，发挥骨干带领作用。</w:t>
      </w:r>
    </w:p>
    <w:p>
      <w:pPr>
        <w:keepNext w:val="0"/>
        <w:keepLines w:val="0"/>
        <w:pageBreakBefore w:val="0"/>
        <w:widowControl w:val="0"/>
        <w:kinsoku/>
        <w:wordWrap/>
        <w:overflowPunct/>
        <w:topLinePunct w:val="0"/>
        <w:autoSpaceDE/>
        <w:autoSpaceDN/>
        <w:bidi w:val="0"/>
        <w:adjustRightInd/>
        <w:snapToGrid/>
        <w:spacing w:line="520" w:lineRule="exact"/>
        <w:ind w:firstLine="608"/>
        <w:textAlignment w:val="auto"/>
        <w:rPr>
          <w:rFonts w:hint="eastAsia" w:ascii="仿宋" w:hAnsi="仿宋" w:eastAsia="仿宋"/>
          <w:color w:val="auto"/>
          <w:spacing w:val="-8"/>
          <w:sz w:val="32"/>
          <w:szCs w:val="32"/>
        </w:rPr>
      </w:pPr>
      <w:r>
        <w:rPr>
          <w:rFonts w:hint="eastAsia" w:ascii="仿宋" w:hAnsi="仿宋" w:eastAsia="仿宋"/>
          <w:color w:val="auto"/>
          <w:spacing w:val="-10"/>
          <w:sz w:val="32"/>
          <w:szCs w:val="32"/>
        </w:rPr>
        <w:t>各设区市老科协要根据实际工作需要，积极建立市级老专家工作站，在专家组成、工作内容和服务范围等方面要主动创新，灵活多样；鼓励有条件的县（市、区）老科协积极建立县级老专家工作站，组织基层经验丰富的老技术人才发挥应有的作用。全省老科协系统计划用2-3年时间，争取建设省、市、县三级老专家工作站共300个。使全省形成一个以老专家为支撑、以工作站为平台、以推进优势特色产业全产业链发展为重点的助力乡村振兴、</w:t>
      </w:r>
      <w:r>
        <w:rPr>
          <w:rFonts w:hint="eastAsia" w:ascii="仿宋" w:hAnsi="仿宋" w:eastAsia="仿宋"/>
          <w:color w:val="auto"/>
          <w:spacing w:val="-8"/>
          <w:sz w:val="32"/>
          <w:szCs w:val="32"/>
        </w:rPr>
        <w:t>企业技术创新的</w:t>
      </w:r>
      <w:r>
        <w:rPr>
          <w:rFonts w:hint="eastAsia" w:ascii="仿宋" w:hAnsi="仿宋" w:eastAsia="仿宋"/>
          <w:color w:val="auto"/>
          <w:spacing w:val="-10"/>
          <w:sz w:val="32"/>
          <w:szCs w:val="32"/>
        </w:rPr>
        <w:t>科技服务网络。</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200"/>
        <w:textAlignment w:val="auto"/>
        <w:rPr>
          <w:rFonts w:hint="eastAsia" w:ascii="仿宋" w:hAnsi="仿宋" w:eastAsia="仿宋"/>
          <w:b/>
          <w:bCs/>
          <w:color w:val="auto"/>
          <w:spacing w:val="-4"/>
          <w:sz w:val="32"/>
          <w:szCs w:val="32"/>
        </w:rPr>
      </w:pPr>
      <w:r>
        <w:rPr>
          <w:rFonts w:hint="eastAsia" w:ascii="仿宋" w:hAnsi="仿宋" w:eastAsia="仿宋"/>
          <w:b/>
          <w:bCs/>
          <w:color w:val="auto"/>
          <w:spacing w:val="-4"/>
          <w:sz w:val="32"/>
          <w:szCs w:val="32"/>
        </w:rPr>
        <w:t>三、强化对老专家工作站</w:t>
      </w:r>
      <w:r>
        <w:rPr>
          <w:rFonts w:hint="eastAsia" w:ascii="仿宋" w:hAnsi="仿宋" w:eastAsia="仿宋"/>
          <w:b/>
          <w:color w:val="auto"/>
          <w:spacing w:val="-6"/>
          <w:sz w:val="32"/>
          <w:szCs w:val="32"/>
        </w:rPr>
        <w:t>的管理和巡回指导</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为了支持老专家工作站在建设经济强省、美丽河北、全面建成小康社会中发挥更大作用，鼓励各级老专家工作站及老科技工作者，在深入贯彻落实习近平总书记的重要指示工作中争先进</w:t>
      </w:r>
      <w:r>
        <w:rPr>
          <w:rFonts w:hint="eastAsia" w:ascii="仿宋" w:hAnsi="仿宋" w:eastAsia="仿宋"/>
          <w:color w:val="auto"/>
          <w:spacing w:val="-6"/>
          <w:w w:val="80"/>
          <w:sz w:val="32"/>
          <w:szCs w:val="32"/>
        </w:rPr>
        <w:t>、</w:t>
      </w:r>
      <w:r>
        <w:rPr>
          <w:rFonts w:hint="eastAsia" w:ascii="仿宋" w:hAnsi="仿宋" w:eastAsia="仿宋"/>
          <w:color w:val="auto"/>
          <w:spacing w:val="-6"/>
          <w:sz w:val="32"/>
          <w:szCs w:val="32"/>
        </w:rPr>
        <w:t>创一流</w:t>
      </w:r>
      <w:r>
        <w:rPr>
          <w:rFonts w:hint="eastAsia" w:ascii="仿宋" w:hAnsi="仿宋" w:eastAsia="仿宋"/>
          <w:color w:val="auto"/>
          <w:spacing w:val="-6"/>
          <w:w w:val="80"/>
          <w:sz w:val="32"/>
          <w:szCs w:val="32"/>
        </w:rPr>
        <w:t>、</w:t>
      </w:r>
      <w:r>
        <w:rPr>
          <w:rFonts w:hint="eastAsia" w:ascii="仿宋" w:hAnsi="仿宋" w:eastAsia="仿宋"/>
          <w:color w:val="auto"/>
          <w:spacing w:val="-6"/>
          <w:sz w:val="32"/>
          <w:szCs w:val="32"/>
        </w:rPr>
        <w:t>当模范</w:t>
      </w:r>
      <w:r>
        <w:rPr>
          <w:rFonts w:hint="eastAsia" w:ascii="仿宋" w:hAnsi="仿宋" w:eastAsia="仿宋"/>
          <w:color w:val="auto"/>
          <w:spacing w:val="-6"/>
          <w:w w:val="80"/>
          <w:sz w:val="32"/>
          <w:szCs w:val="32"/>
        </w:rPr>
        <w:t>，</w:t>
      </w:r>
      <w:r>
        <w:rPr>
          <w:rFonts w:hint="eastAsia" w:ascii="仿宋" w:hAnsi="仿宋" w:eastAsia="仿宋"/>
          <w:color w:val="auto"/>
          <w:spacing w:val="-6"/>
          <w:sz w:val="32"/>
          <w:szCs w:val="32"/>
        </w:rPr>
        <w:t>今年要大力开展向“模范老专家工作站”学习活动，对工作突出、创新显著、成效较大、经验丰富的老专家工作站进行广泛宣传和表扬。今年在适当时间，省老科协对老专家工作站进行专题考察调研和巡回督导活动，以促进老专家工作站发挥更好作用。各级老科协在建设老专家工作站和开展各项工作中，要特别注重总结上报工作中的好经验、好做法和先进典型及先进人物，将创新成果、宝贵经验、典型人物、感人事迹等进行认真总结，用典型人物和先进事迹带动全省各级老专家工作站开展好工作，激励老科技工作者不忘初心、牢记使命，老骥伏枥、老有所为。</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各设区市老科协要按照通知要求，积极开展好相关工作，大力推进各级老专家工作站建设，及时将有关工作开展情况上报省老科协秘书处。</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附件：1.河北省老科协老专家工作站管理办法（试行）</w:t>
      </w:r>
    </w:p>
    <w:p>
      <w:pPr>
        <w:keepNext w:val="0"/>
        <w:keepLines w:val="0"/>
        <w:pageBreakBefore w:val="0"/>
        <w:widowControl w:val="0"/>
        <w:kinsoku/>
        <w:wordWrap/>
        <w:overflowPunct/>
        <w:topLinePunct w:val="0"/>
        <w:autoSpaceDE/>
        <w:autoSpaceDN/>
        <w:bidi w:val="0"/>
        <w:adjustRightInd/>
        <w:snapToGrid/>
        <w:spacing w:line="520" w:lineRule="exact"/>
        <w:ind w:left="1480"/>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2.河北省老科协省级老专家工作站一览表</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联系人：王振庄 0311-67663923、13932181331</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邮 箱：</w:t>
      </w:r>
      <w:r>
        <w:rPr>
          <w:color w:val="auto"/>
          <w:u w:val="none"/>
        </w:rPr>
        <w:fldChar w:fldCharType="begin"/>
      </w:r>
      <w:r>
        <w:rPr>
          <w:color w:val="auto"/>
          <w:u w:val="none"/>
        </w:rPr>
        <w:instrText xml:space="preserve"> HYPERLINK "mailto:hbslkx2017@163.com" </w:instrText>
      </w:r>
      <w:r>
        <w:rPr>
          <w:color w:val="auto"/>
          <w:u w:val="none"/>
        </w:rPr>
        <w:fldChar w:fldCharType="separate"/>
      </w:r>
      <w:r>
        <w:rPr>
          <w:rStyle w:val="15"/>
          <w:rFonts w:hint="eastAsia" w:ascii="仿宋" w:hAnsi="仿宋" w:eastAsia="仿宋"/>
          <w:color w:val="auto"/>
          <w:spacing w:val="-6"/>
          <w:sz w:val="32"/>
          <w:szCs w:val="32"/>
          <w:u w:val="none"/>
        </w:rPr>
        <w:t>hbslkx2017@163.com</w:t>
      </w:r>
      <w:r>
        <w:rPr>
          <w:rStyle w:val="15"/>
          <w:rFonts w:hint="eastAsia" w:ascii="仿宋" w:hAnsi="仿宋" w:eastAsia="仿宋"/>
          <w:color w:val="auto"/>
          <w:spacing w:val="-6"/>
          <w:sz w:val="32"/>
          <w:szCs w:val="32"/>
          <w:u w:val="none"/>
        </w:rPr>
        <w:fldChar w:fldCharType="end"/>
      </w:r>
      <w:r>
        <w:rPr>
          <w:rFonts w:hint="eastAsia" w:ascii="仿宋" w:hAnsi="仿宋" w:eastAsia="仿宋"/>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auto"/>
          <w:spacing w:val="-6"/>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 xml:space="preserve">                              河北省老科学技术工作者协会</w:t>
      </w:r>
    </w:p>
    <w:p>
      <w:pPr>
        <w:keepNext w:val="0"/>
        <w:keepLines w:val="0"/>
        <w:pageBreakBefore w:val="0"/>
        <w:widowControl w:val="0"/>
        <w:kinsoku/>
        <w:wordWrap/>
        <w:overflowPunct/>
        <w:topLinePunct w:val="0"/>
        <w:autoSpaceDE/>
        <w:autoSpaceDN/>
        <w:bidi w:val="0"/>
        <w:adjustRightInd/>
        <w:snapToGrid/>
        <w:spacing w:line="520" w:lineRule="exact"/>
        <w:ind w:firstLine="592"/>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 xml:space="preserve">                                 2021年4月8日</w:t>
      </w:r>
    </w:p>
    <w:p>
      <w:pPr>
        <w:spacing w:line="480" w:lineRule="exact"/>
        <w:rPr>
          <w:rFonts w:hint="eastAsia" w:ascii="仿宋" w:hAnsi="仿宋" w:eastAsia="仿宋"/>
          <w:spacing w:val="-6"/>
          <w:sz w:val="32"/>
          <w:szCs w:val="32"/>
        </w:rPr>
      </w:pPr>
    </w:p>
    <w:p>
      <w:pPr>
        <w:spacing w:line="480" w:lineRule="exact"/>
        <w:rPr>
          <w:rFonts w:hint="eastAsia" w:ascii="仿宋" w:hAnsi="仿宋" w:eastAsia="仿宋"/>
          <w:spacing w:val="-6"/>
          <w:sz w:val="32"/>
          <w:szCs w:val="32"/>
        </w:rPr>
      </w:pPr>
    </w:p>
    <w:p>
      <w:pPr>
        <w:widowControl/>
        <w:spacing w:line="520" w:lineRule="exact"/>
        <w:jc w:val="left"/>
        <w:rPr>
          <w:rFonts w:hint="eastAsia" w:ascii="仿宋" w:hAnsi="仿宋" w:eastAsia="仿宋" w:cs="宋体"/>
          <w:b/>
          <w:bCs/>
          <w:spacing w:val="-6"/>
          <w:sz w:val="32"/>
          <w:szCs w:val="32"/>
        </w:rPr>
      </w:pPr>
    </w:p>
    <w:p>
      <w:pPr>
        <w:widowControl/>
        <w:spacing w:line="520" w:lineRule="exact"/>
        <w:jc w:val="left"/>
        <w:rPr>
          <w:rFonts w:hint="eastAsia" w:ascii="仿宋" w:hAnsi="仿宋" w:eastAsia="仿宋" w:cs="宋体"/>
          <w:b/>
          <w:bCs/>
          <w:spacing w:val="-6"/>
          <w:sz w:val="32"/>
          <w:szCs w:val="32"/>
        </w:rPr>
      </w:pPr>
    </w:p>
    <w:p>
      <w:pPr>
        <w:widowControl/>
        <w:spacing w:line="520" w:lineRule="exact"/>
        <w:jc w:val="left"/>
        <w:rPr>
          <w:rFonts w:hint="eastAsia" w:ascii="仿宋" w:hAnsi="仿宋" w:eastAsia="仿宋" w:cs="宋体"/>
          <w:b/>
          <w:bCs/>
          <w:spacing w:val="-6"/>
          <w:sz w:val="32"/>
          <w:szCs w:val="32"/>
        </w:rPr>
      </w:pPr>
    </w:p>
    <w:p>
      <w:pPr>
        <w:widowControl/>
        <w:spacing w:line="520" w:lineRule="exact"/>
        <w:jc w:val="left"/>
        <w:rPr>
          <w:rFonts w:hint="eastAsia" w:ascii="宋体" w:hAnsi="宋体"/>
          <w:b/>
          <w:bCs/>
          <w:sz w:val="32"/>
          <w:szCs w:val="32"/>
        </w:rPr>
      </w:pPr>
      <w:r>
        <w:rPr>
          <w:rFonts w:hint="eastAsia" w:ascii="仿宋" w:hAnsi="仿宋" w:eastAsia="仿宋" w:cs="宋体"/>
          <w:b/>
          <w:bCs/>
          <w:spacing w:val="-6"/>
          <w:sz w:val="32"/>
          <w:szCs w:val="32"/>
        </w:rPr>
        <w:t>附件1：</w:t>
      </w:r>
    </w:p>
    <w:p>
      <w:pPr>
        <w:spacing w:line="520" w:lineRule="exact"/>
        <w:jc w:val="center"/>
        <w:rPr>
          <w:rFonts w:hint="eastAsia" w:ascii="宋体" w:hAnsi="宋体" w:cs="仿宋"/>
          <w:b/>
          <w:spacing w:val="-8"/>
          <w:sz w:val="44"/>
          <w:szCs w:val="44"/>
        </w:rPr>
      </w:pPr>
      <w:r>
        <w:rPr>
          <w:rFonts w:hint="eastAsia" w:ascii="宋体" w:hAnsi="宋体"/>
          <w:b/>
          <w:bCs/>
          <w:spacing w:val="-8"/>
          <w:sz w:val="44"/>
          <w:szCs w:val="44"/>
        </w:rPr>
        <w:t>河北省老科协老专家工作站管理办法（试行）</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 w:hAnsi="仿宋" w:eastAsia="仿宋"/>
          <w:spacing w:val="-6"/>
          <w:sz w:val="32"/>
          <w:szCs w:val="32"/>
        </w:rPr>
      </w:pPr>
      <w:r>
        <w:rPr>
          <w:rFonts w:hint="eastAsia" w:ascii="仿宋" w:hAnsi="仿宋" w:eastAsia="仿宋"/>
          <w:spacing w:val="-6"/>
          <w:sz w:val="32"/>
          <w:szCs w:val="32"/>
        </w:rPr>
        <w:t>为了充分发挥河北省老科学技术工作者协会（简称省老科协）的组织优势和人才优势，挖掘和凝聚老科技工作者的人才资源、科技资源，组织老专家在保持身心健康的同时，为建设经济强省、美丽河北，全面建成小康社会做贡献，逐步在全省条件成熟的地方建立省市县老科协三级“老专家工作站”，特制定本办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14"/>
          <w:sz w:val="32"/>
          <w:szCs w:val="32"/>
        </w:rPr>
      </w:pPr>
      <w:r>
        <w:rPr>
          <w:rFonts w:hint="eastAsia" w:ascii="仿宋" w:hAnsi="仿宋" w:eastAsia="仿宋"/>
          <w:b/>
          <w:spacing w:val="-14"/>
          <w:sz w:val="32"/>
          <w:szCs w:val="32"/>
        </w:rPr>
        <w:t>第一条</w:t>
      </w:r>
      <w:r>
        <w:rPr>
          <w:rFonts w:hint="eastAsia" w:ascii="仿宋" w:hAnsi="仿宋" w:eastAsia="仿宋"/>
          <w:spacing w:val="-14"/>
          <w:sz w:val="32"/>
          <w:szCs w:val="32"/>
        </w:rPr>
        <w:t xml:space="preserve">  全省老科协老专家工作站的性质：是省老科协联合直属分会和设区市</w:t>
      </w:r>
      <w:r>
        <w:rPr>
          <w:rFonts w:hint="eastAsia" w:ascii="仿宋" w:hAnsi="仿宋" w:eastAsia="仿宋"/>
          <w:spacing w:val="-14"/>
          <w:w w:val="66"/>
          <w:sz w:val="32"/>
          <w:szCs w:val="32"/>
        </w:rPr>
        <w:t>、</w:t>
      </w:r>
      <w:r>
        <w:rPr>
          <w:rFonts w:hint="eastAsia" w:ascii="仿宋" w:hAnsi="仿宋" w:eastAsia="仿宋"/>
          <w:spacing w:val="-14"/>
          <w:sz w:val="32"/>
          <w:szCs w:val="32"/>
        </w:rPr>
        <w:t>县</w:t>
      </w:r>
      <w:r>
        <w:rPr>
          <w:rFonts w:hint="eastAsia" w:ascii="仿宋" w:hAnsi="仿宋" w:eastAsia="仿宋"/>
          <w:spacing w:val="-14"/>
          <w:w w:val="80"/>
          <w:sz w:val="32"/>
          <w:szCs w:val="32"/>
        </w:rPr>
        <w:t>（</w:t>
      </w:r>
      <w:r>
        <w:rPr>
          <w:rFonts w:hint="eastAsia" w:ascii="仿宋" w:hAnsi="仿宋" w:eastAsia="仿宋"/>
          <w:spacing w:val="-14"/>
          <w:sz w:val="32"/>
          <w:szCs w:val="32"/>
        </w:rPr>
        <w:t>市</w:t>
      </w:r>
      <w:r>
        <w:rPr>
          <w:rFonts w:hint="eastAsia" w:ascii="仿宋" w:hAnsi="仿宋" w:eastAsia="仿宋"/>
          <w:spacing w:val="-14"/>
          <w:w w:val="66"/>
          <w:sz w:val="32"/>
          <w:szCs w:val="32"/>
        </w:rPr>
        <w:t>、</w:t>
      </w:r>
      <w:r>
        <w:rPr>
          <w:rFonts w:hint="eastAsia" w:ascii="仿宋" w:hAnsi="仿宋" w:eastAsia="仿宋"/>
          <w:spacing w:val="-14"/>
          <w:sz w:val="32"/>
          <w:szCs w:val="32"/>
        </w:rPr>
        <w:t>区</w:t>
      </w:r>
      <w:r>
        <w:rPr>
          <w:rFonts w:hint="eastAsia" w:ascii="仿宋" w:hAnsi="仿宋" w:eastAsia="仿宋"/>
          <w:spacing w:val="-14"/>
          <w:w w:val="80"/>
          <w:sz w:val="32"/>
          <w:szCs w:val="32"/>
        </w:rPr>
        <w:t>）</w:t>
      </w:r>
      <w:r>
        <w:rPr>
          <w:rFonts w:hint="eastAsia" w:ascii="仿宋" w:hAnsi="仿宋" w:eastAsia="仿宋"/>
          <w:spacing w:val="-14"/>
          <w:sz w:val="32"/>
          <w:szCs w:val="32"/>
        </w:rPr>
        <w:t>老科协</w:t>
      </w:r>
      <w:r>
        <w:rPr>
          <w:rFonts w:hint="eastAsia" w:ascii="仿宋" w:hAnsi="仿宋" w:eastAsia="仿宋"/>
          <w:spacing w:val="-14"/>
          <w:w w:val="80"/>
          <w:sz w:val="32"/>
          <w:szCs w:val="32"/>
        </w:rPr>
        <w:t>，</w:t>
      </w:r>
      <w:r>
        <w:rPr>
          <w:rFonts w:hint="eastAsia" w:ascii="仿宋" w:hAnsi="仿宋" w:eastAsia="仿宋"/>
          <w:spacing w:val="-14"/>
          <w:sz w:val="32"/>
          <w:szCs w:val="32"/>
        </w:rPr>
        <w:t>依托高新技术企业</w:t>
      </w:r>
      <w:r>
        <w:rPr>
          <w:rFonts w:hint="eastAsia" w:ascii="仿宋" w:hAnsi="仿宋" w:eastAsia="仿宋"/>
          <w:spacing w:val="-14"/>
          <w:w w:val="80"/>
          <w:sz w:val="32"/>
          <w:szCs w:val="32"/>
        </w:rPr>
        <w:t>、</w:t>
      </w:r>
      <w:r>
        <w:rPr>
          <w:rFonts w:hint="eastAsia" w:ascii="仿宋" w:hAnsi="仿宋" w:eastAsia="仿宋"/>
          <w:spacing w:val="-14"/>
          <w:sz w:val="32"/>
          <w:szCs w:val="32"/>
        </w:rPr>
        <w:t>高新技术产业园区</w:t>
      </w:r>
      <w:r>
        <w:rPr>
          <w:rFonts w:hint="eastAsia" w:ascii="仿宋" w:hAnsi="仿宋" w:eastAsia="仿宋"/>
          <w:spacing w:val="-14"/>
          <w:w w:val="80"/>
          <w:sz w:val="32"/>
          <w:szCs w:val="32"/>
        </w:rPr>
        <w:t>、</w:t>
      </w:r>
      <w:r>
        <w:rPr>
          <w:rFonts w:hint="eastAsia" w:ascii="仿宋" w:hAnsi="仿宋" w:eastAsia="仿宋"/>
          <w:spacing w:val="-14"/>
          <w:sz w:val="32"/>
          <w:szCs w:val="32"/>
        </w:rPr>
        <w:t>农业科技生态园区</w:t>
      </w:r>
      <w:r>
        <w:rPr>
          <w:rFonts w:hint="eastAsia" w:ascii="仿宋" w:hAnsi="仿宋" w:eastAsia="仿宋"/>
          <w:spacing w:val="-14"/>
          <w:w w:val="80"/>
          <w:sz w:val="32"/>
          <w:szCs w:val="32"/>
        </w:rPr>
        <w:t>、</w:t>
      </w:r>
      <w:r>
        <w:rPr>
          <w:rFonts w:hint="eastAsia" w:ascii="仿宋" w:hAnsi="仿宋" w:eastAsia="仿宋"/>
          <w:spacing w:val="-14"/>
          <w:sz w:val="32"/>
          <w:szCs w:val="32"/>
        </w:rPr>
        <w:t>特色产业优势区</w:t>
      </w:r>
      <w:r>
        <w:rPr>
          <w:rFonts w:hint="eastAsia" w:ascii="仿宋" w:hAnsi="仿宋" w:eastAsia="仿宋"/>
          <w:spacing w:val="-14"/>
          <w:w w:val="80"/>
          <w:sz w:val="32"/>
          <w:szCs w:val="32"/>
        </w:rPr>
        <w:t>、</w:t>
      </w:r>
      <w:r>
        <w:rPr>
          <w:rFonts w:hint="eastAsia" w:ascii="仿宋" w:hAnsi="仿宋" w:eastAsia="仿宋"/>
          <w:spacing w:val="-14"/>
          <w:sz w:val="32"/>
          <w:szCs w:val="32"/>
        </w:rPr>
        <w:t>农村科普示范基地等，建立的非独立法人的专业服务机构，是省老科协组织老科技工作者实施“科技助力乡村振兴行动</w:t>
      </w:r>
      <w:r>
        <w:rPr>
          <w:rFonts w:hint="eastAsia" w:ascii="仿宋" w:hAnsi="仿宋" w:eastAsia="仿宋"/>
          <w:spacing w:val="-14"/>
          <w:sz w:val="24"/>
          <w:szCs w:val="24"/>
        </w:rPr>
        <w:t>”</w:t>
      </w:r>
      <w:r>
        <w:rPr>
          <w:rFonts w:hint="eastAsia" w:ascii="仿宋" w:hAnsi="仿宋" w:eastAsia="仿宋"/>
          <w:spacing w:val="-14"/>
          <w:sz w:val="32"/>
          <w:szCs w:val="32"/>
        </w:rPr>
        <w:t>和</w:t>
      </w:r>
      <w:r>
        <w:rPr>
          <w:rFonts w:hint="eastAsia" w:ascii="仿宋" w:hAnsi="仿宋" w:eastAsia="仿宋"/>
          <w:spacing w:val="-14"/>
          <w:sz w:val="24"/>
          <w:szCs w:val="24"/>
        </w:rPr>
        <w:t>“</w:t>
      </w:r>
      <w:r>
        <w:rPr>
          <w:rFonts w:hint="eastAsia" w:ascii="仿宋" w:hAnsi="仿宋" w:eastAsia="仿宋"/>
          <w:spacing w:val="-14"/>
          <w:sz w:val="32"/>
          <w:szCs w:val="32"/>
        </w:rPr>
        <w:t>科技助力企业技术创新行动</w:t>
      </w:r>
      <w:r>
        <w:rPr>
          <w:rFonts w:hint="eastAsia" w:ascii="仿宋" w:hAnsi="仿宋" w:eastAsia="仿宋"/>
          <w:spacing w:val="-14"/>
          <w:sz w:val="28"/>
          <w:szCs w:val="28"/>
        </w:rPr>
        <w:t>”</w:t>
      </w:r>
      <w:r>
        <w:rPr>
          <w:rFonts w:hint="eastAsia" w:ascii="仿宋" w:hAnsi="仿宋" w:eastAsia="仿宋"/>
          <w:spacing w:val="-14"/>
          <w:sz w:val="32"/>
          <w:szCs w:val="32"/>
        </w:rPr>
        <w:t>而搭建的工作平台。</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12"/>
          <w:sz w:val="32"/>
          <w:szCs w:val="32"/>
        </w:rPr>
      </w:pPr>
      <w:r>
        <w:rPr>
          <w:rFonts w:hint="eastAsia" w:ascii="仿宋" w:hAnsi="仿宋" w:eastAsia="仿宋"/>
          <w:b/>
          <w:spacing w:val="-12"/>
          <w:sz w:val="32"/>
          <w:szCs w:val="32"/>
        </w:rPr>
        <w:t>第二条</w:t>
      </w:r>
      <w:r>
        <w:rPr>
          <w:rFonts w:hint="eastAsia" w:ascii="仿宋" w:hAnsi="仿宋" w:eastAsia="仿宋"/>
          <w:spacing w:val="-12"/>
          <w:w w:val="80"/>
          <w:sz w:val="32"/>
          <w:szCs w:val="32"/>
        </w:rPr>
        <w:t xml:space="preserve">  </w:t>
      </w:r>
      <w:r>
        <w:rPr>
          <w:rFonts w:hint="eastAsia" w:ascii="仿宋" w:hAnsi="仿宋" w:eastAsia="仿宋"/>
          <w:spacing w:val="-12"/>
          <w:sz w:val="32"/>
          <w:szCs w:val="32"/>
        </w:rPr>
        <w:t>全省老科协老专家工作站建站指导思想</w:t>
      </w:r>
      <w:r>
        <w:rPr>
          <w:rFonts w:hint="eastAsia" w:ascii="仿宋" w:hAnsi="仿宋" w:eastAsia="仿宋"/>
          <w:spacing w:val="-12"/>
          <w:w w:val="80"/>
          <w:sz w:val="32"/>
          <w:szCs w:val="32"/>
        </w:rPr>
        <w:t>：</w:t>
      </w:r>
      <w:r>
        <w:rPr>
          <w:rFonts w:hint="eastAsia" w:ascii="仿宋" w:hAnsi="仿宋" w:eastAsia="仿宋"/>
          <w:spacing w:val="-12"/>
          <w:sz w:val="32"/>
          <w:szCs w:val="32"/>
        </w:rPr>
        <w:t>以习近平新时代中国特色社会主义思想为指导</w:t>
      </w:r>
      <w:r>
        <w:rPr>
          <w:rFonts w:hint="eastAsia" w:ascii="仿宋" w:hAnsi="仿宋" w:eastAsia="仿宋"/>
          <w:spacing w:val="-12"/>
          <w:w w:val="66"/>
          <w:sz w:val="32"/>
          <w:szCs w:val="32"/>
        </w:rPr>
        <w:t>，</w:t>
      </w:r>
      <w:r>
        <w:rPr>
          <w:rFonts w:hint="eastAsia" w:ascii="仿宋" w:hAnsi="仿宋" w:eastAsia="仿宋"/>
          <w:spacing w:val="-12"/>
          <w:sz w:val="32"/>
          <w:szCs w:val="32"/>
        </w:rPr>
        <w:t>深入实施科教兴冀战略</w:t>
      </w:r>
      <w:r>
        <w:rPr>
          <w:rFonts w:hint="eastAsia" w:ascii="仿宋" w:hAnsi="仿宋" w:eastAsia="仿宋"/>
          <w:spacing w:val="-12"/>
          <w:w w:val="50"/>
          <w:sz w:val="32"/>
          <w:szCs w:val="32"/>
        </w:rPr>
        <w:t>、</w:t>
      </w:r>
      <w:r>
        <w:rPr>
          <w:rFonts w:hint="eastAsia" w:ascii="仿宋" w:hAnsi="仿宋" w:eastAsia="仿宋"/>
          <w:spacing w:val="-12"/>
          <w:sz w:val="32"/>
          <w:szCs w:val="32"/>
        </w:rPr>
        <w:t>人才强省战略</w:t>
      </w:r>
      <w:r>
        <w:rPr>
          <w:rFonts w:hint="eastAsia" w:ascii="仿宋" w:hAnsi="仿宋" w:eastAsia="仿宋"/>
          <w:spacing w:val="-12"/>
          <w:w w:val="80"/>
          <w:sz w:val="32"/>
          <w:szCs w:val="32"/>
        </w:rPr>
        <w:t>、</w:t>
      </w:r>
      <w:r>
        <w:rPr>
          <w:rFonts w:hint="eastAsia" w:ascii="仿宋" w:hAnsi="仿宋" w:eastAsia="仿宋"/>
          <w:spacing w:val="-12"/>
          <w:sz w:val="32"/>
          <w:szCs w:val="32"/>
        </w:rPr>
        <w:t>创新驱动发展战略和乡村振兴战略</w:t>
      </w:r>
      <w:r>
        <w:rPr>
          <w:rFonts w:hint="eastAsia" w:ascii="仿宋" w:hAnsi="仿宋" w:eastAsia="仿宋"/>
          <w:spacing w:val="-12"/>
          <w:w w:val="80"/>
          <w:sz w:val="32"/>
          <w:szCs w:val="32"/>
        </w:rPr>
        <w:t>，</w:t>
      </w:r>
      <w:r>
        <w:rPr>
          <w:rFonts w:hint="eastAsia" w:ascii="仿宋" w:hAnsi="仿宋" w:eastAsia="仿宋"/>
          <w:spacing w:val="-12"/>
          <w:sz w:val="32"/>
          <w:szCs w:val="32"/>
        </w:rPr>
        <w:t>发挥老专家的专业优势</w:t>
      </w:r>
      <w:r>
        <w:rPr>
          <w:rFonts w:hint="eastAsia" w:ascii="仿宋" w:hAnsi="仿宋" w:eastAsia="仿宋"/>
          <w:spacing w:val="-12"/>
          <w:w w:val="80"/>
          <w:sz w:val="32"/>
          <w:szCs w:val="32"/>
        </w:rPr>
        <w:t>，</w:t>
      </w:r>
      <w:r>
        <w:rPr>
          <w:rFonts w:hint="eastAsia" w:ascii="仿宋" w:hAnsi="仿宋" w:eastAsia="仿宋"/>
          <w:spacing w:val="-12"/>
          <w:sz w:val="32"/>
          <w:szCs w:val="32"/>
        </w:rPr>
        <w:t>针对当地需求</w:t>
      </w:r>
      <w:r>
        <w:rPr>
          <w:rFonts w:hint="eastAsia" w:ascii="仿宋" w:hAnsi="仿宋" w:eastAsia="仿宋"/>
          <w:spacing w:val="-12"/>
          <w:w w:val="66"/>
          <w:sz w:val="32"/>
          <w:szCs w:val="32"/>
        </w:rPr>
        <w:t>，</w:t>
      </w:r>
      <w:r>
        <w:rPr>
          <w:rFonts w:hint="eastAsia" w:ascii="仿宋" w:hAnsi="仿宋" w:eastAsia="仿宋"/>
          <w:spacing w:val="-12"/>
          <w:sz w:val="32"/>
          <w:szCs w:val="32"/>
        </w:rPr>
        <w:t>提供专家支持和技术保障；并通过建站工作</w:t>
      </w:r>
      <w:r>
        <w:rPr>
          <w:rFonts w:hint="eastAsia" w:ascii="仿宋" w:hAnsi="仿宋" w:eastAsia="仿宋"/>
          <w:spacing w:val="-12"/>
          <w:w w:val="66"/>
          <w:sz w:val="32"/>
          <w:szCs w:val="32"/>
        </w:rPr>
        <w:t>，</w:t>
      </w:r>
      <w:r>
        <w:rPr>
          <w:rFonts w:hint="eastAsia" w:ascii="仿宋" w:hAnsi="仿宋" w:eastAsia="仿宋"/>
          <w:spacing w:val="-12"/>
          <w:sz w:val="32"/>
          <w:szCs w:val="32"/>
        </w:rPr>
        <w:t>进一步加强老科协组织建设</w:t>
      </w:r>
      <w:r>
        <w:rPr>
          <w:rFonts w:hint="eastAsia" w:ascii="仿宋" w:hAnsi="仿宋" w:eastAsia="仿宋"/>
          <w:spacing w:val="-12"/>
          <w:w w:val="66"/>
          <w:sz w:val="32"/>
          <w:szCs w:val="32"/>
        </w:rPr>
        <w:t>，</w:t>
      </w:r>
      <w:r>
        <w:rPr>
          <w:rFonts w:hint="eastAsia" w:ascii="仿宋" w:hAnsi="仿宋" w:eastAsia="仿宋"/>
          <w:spacing w:val="-12"/>
          <w:sz w:val="32"/>
          <w:szCs w:val="32"/>
        </w:rPr>
        <w:t>彰显老专家的作用</w:t>
      </w:r>
      <w:r>
        <w:rPr>
          <w:rFonts w:hint="eastAsia" w:ascii="仿宋" w:hAnsi="仿宋" w:eastAsia="仿宋"/>
          <w:spacing w:val="-12"/>
          <w:w w:val="66"/>
          <w:sz w:val="32"/>
          <w:szCs w:val="32"/>
        </w:rPr>
        <w:t>，</w:t>
      </w:r>
      <w:r>
        <w:rPr>
          <w:rFonts w:hint="eastAsia" w:ascii="仿宋" w:hAnsi="仿宋" w:eastAsia="仿宋"/>
          <w:spacing w:val="-12"/>
          <w:sz w:val="32"/>
          <w:szCs w:val="32"/>
        </w:rPr>
        <w:t>提高老科协组织的凝聚力和社会影响力。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12"/>
          <w:sz w:val="32"/>
          <w:szCs w:val="32"/>
        </w:rPr>
      </w:pPr>
      <w:r>
        <w:rPr>
          <w:rFonts w:hint="eastAsia" w:ascii="仿宋" w:hAnsi="仿宋" w:eastAsia="仿宋"/>
          <w:b/>
          <w:sz w:val="32"/>
          <w:szCs w:val="32"/>
        </w:rPr>
        <w:t>第三条</w:t>
      </w:r>
      <w:r>
        <w:rPr>
          <w:rFonts w:hint="eastAsia" w:ascii="仿宋" w:hAnsi="仿宋" w:eastAsia="仿宋"/>
          <w:sz w:val="32"/>
          <w:szCs w:val="32"/>
        </w:rPr>
        <w:t xml:space="preserve">  </w:t>
      </w:r>
      <w:r>
        <w:rPr>
          <w:rFonts w:hint="eastAsia" w:ascii="仿宋" w:hAnsi="仿宋" w:eastAsia="仿宋"/>
          <w:spacing w:val="-12"/>
          <w:sz w:val="32"/>
          <w:szCs w:val="32"/>
        </w:rPr>
        <w:t>全省老科协老专家工作站建站的基本原则：坚持以“需求为基础，实体为依托</w:t>
      </w:r>
      <w:r>
        <w:rPr>
          <w:rFonts w:hint="eastAsia" w:ascii="仿宋" w:hAnsi="仿宋" w:eastAsia="仿宋"/>
          <w:spacing w:val="-12"/>
          <w:w w:val="80"/>
          <w:sz w:val="32"/>
          <w:szCs w:val="32"/>
        </w:rPr>
        <w:t>，</w:t>
      </w:r>
      <w:r>
        <w:rPr>
          <w:rFonts w:hint="eastAsia" w:ascii="仿宋" w:hAnsi="仿宋" w:eastAsia="仿宋"/>
          <w:spacing w:val="-12"/>
          <w:sz w:val="32"/>
          <w:szCs w:val="32"/>
        </w:rPr>
        <w:t>项目为重点</w:t>
      </w:r>
      <w:r>
        <w:rPr>
          <w:rFonts w:hint="eastAsia" w:ascii="仿宋" w:hAnsi="仿宋" w:eastAsia="仿宋"/>
          <w:spacing w:val="-12"/>
          <w:w w:val="80"/>
          <w:sz w:val="32"/>
          <w:szCs w:val="32"/>
        </w:rPr>
        <w:t>，</w:t>
      </w:r>
      <w:r>
        <w:rPr>
          <w:rFonts w:hint="eastAsia" w:ascii="仿宋" w:hAnsi="仿宋" w:eastAsia="仿宋"/>
          <w:spacing w:val="-12"/>
          <w:sz w:val="32"/>
          <w:szCs w:val="32"/>
        </w:rPr>
        <w:t>服务为主旨</w:t>
      </w:r>
      <w:r>
        <w:rPr>
          <w:rFonts w:hint="eastAsia" w:ascii="仿宋" w:hAnsi="仿宋" w:eastAsia="仿宋"/>
          <w:spacing w:val="-12"/>
          <w:w w:val="80"/>
          <w:sz w:val="32"/>
          <w:szCs w:val="32"/>
        </w:rPr>
        <w:t>，</w:t>
      </w:r>
      <w:r>
        <w:rPr>
          <w:rFonts w:hint="eastAsia" w:ascii="仿宋" w:hAnsi="仿宋" w:eastAsia="仿宋"/>
          <w:spacing w:val="-12"/>
          <w:sz w:val="32"/>
          <w:szCs w:val="32"/>
        </w:rPr>
        <w:t>实效为根本”。目的是充分发挥老专家的作用，在法律允许的范围内</w:t>
      </w:r>
      <w:r>
        <w:rPr>
          <w:rFonts w:hint="eastAsia" w:ascii="仿宋" w:hAnsi="仿宋" w:eastAsia="仿宋"/>
          <w:spacing w:val="-12"/>
          <w:w w:val="80"/>
          <w:sz w:val="32"/>
          <w:szCs w:val="32"/>
        </w:rPr>
        <w:t>，</w:t>
      </w:r>
      <w:r>
        <w:rPr>
          <w:rFonts w:hint="eastAsia" w:ascii="仿宋" w:hAnsi="仿宋" w:eastAsia="仿宋"/>
          <w:spacing w:val="-12"/>
          <w:sz w:val="32"/>
          <w:szCs w:val="32"/>
        </w:rPr>
        <w:t>尽力而为，量力而行，为合作对象提供人才支持</w:t>
      </w:r>
      <w:r>
        <w:rPr>
          <w:rFonts w:hint="eastAsia" w:ascii="仿宋" w:hAnsi="仿宋" w:eastAsia="仿宋"/>
          <w:spacing w:val="-12"/>
          <w:w w:val="80"/>
          <w:sz w:val="32"/>
          <w:szCs w:val="32"/>
        </w:rPr>
        <w:t>、</w:t>
      </w:r>
      <w:r>
        <w:rPr>
          <w:rFonts w:hint="eastAsia" w:ascii="仿宋" w:hAnsi="仿宋" w:eastAsia="仿宋"/>
          <w:spacing w:val="-12"/>
          <w:sz w:val="32"/>
          <w:szCs w:val="32"/>
        </w:rPr>
        <w:t>技术支持</w:t>
      </w:r>
      <w:r>
        <w:rPr>
          <w:rFonts w:hint="eastAsia" w:ascii="仿宋" w:hAnsi="仿宋" w:eastAsia="仿宋"/>
          <w:spacing w:val="-12"/>
          <w:w w:val="80"/>
          <w:sz w:val="32"/>
          <w:szCs w:val="32"/>
        </w:rPr>
        <w:t>、</w:t>
      </w:r>
      <w:r>
        <w:rPr>
          <w:rFonts w:hint="eastAsia" w:ascii="仿宋" w:hAnsi="仿宋" w:eastAsia="仿宋"/>
          <w:spacing w:val="-12"/>
          <w:sz w:val="32"/>
          <w:szCs w:val="32"/>
        </w:rPr>
        <w:t>项目支持和信息支持，为助力“乡村振兴”和企业技术创新服务，为促进地方经济社会发展服务。</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b/>
          <w:bCs/>
          <w:spacing w:val="-6"/>
          <w:sz w:val="32"/>
          <w:szCs w:val="32"/>
        </w:rPr>
      </w:pPr>
      <w:r>
        <w:rPr>
          <w:rFonts w:hint="eastAsia" w:ascii="仿宋" w:hAnsi="仿宋" w:eastAsia="仿宋"/>
          <w:b/>
          <w:bCs/>
          <w:sz w:val="32"/>
          <w:szCs w:val="32"/>
        </w:rPr>
        <w:t xml:space="preserve">第四条 </w:t>
      </w:r>
      <w:r>
        <w:rPr>
          <w:rFonts w:hint="eastAsia" w:ascii="仿宋" w:hAnsi="仿宋" w:eastAsia="仿宋"/>
          <w:sz w:val="32"/>
          <w:szCs w:val="32"/>
        </w:rPr>
        <w:t>全</w:t>
      </w:r>
      <w:r>
        <w:rPr>
          <w:rFonts w:hint="eastAsia" w:ascii="仿宋" w:hAnsi="仿宋" w:eastAsia="仿宋"/>
          <w:spacing w:val="-6"/>
          <w:sz w:val="32"/>
          <w:szCs w:val="32"/>
        </w:rPr>
        <w:t>省老科协老专家工作站</w:t>
      </w:r>
      <w:r>
        <w:rPr>
          <w:rFonts w:hint="eastAsia" w:ascii="仿宋" w:hAnsi="仿宋" w:eastAsia="仿宋"/>
          <w:bCs/>
          <w:spacing w:val="-6"/>
          <w:sz w:val="32"/>
          <w:szCs w:val="32"/>
        </w:rPr>
        <w:t>建站选择：</w:t>
      </w:r>
      <w:r>
        <w:rPr>
          <w:rFonts w:hint="eastAsia" w:ascii="仿宋" w:hAnsi="仿宋" w:eastAsia="仿宋"/>
          <w:spacing w:val="-6"/>
          <w:sz w:val="32"/>
          <w:szCs w:val="32"/>
        </w:rPr>
        <w:t>发展优势明显的园区或企业，有主导产业基础、有科技人才和科技项目需求，有一定经济实力，能够为老专家提供办公场所和工作条件。</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rFonts w:hint="eastAsia" w:ascii="仿宋" w:hAnsi="仿宋" w:eastAsia="仿宋"/>
          <w:spacing w:val="-12"/>
          <w:sz w:val="32"/>
          <w:szCs w:val="32"/>
        </w:rPr>
      </w:pPr>
      <w:r>
        <w:rPr>
          <w:rFonts w:hint="eastAsia" w:ascii="仿宋" w:hAnsi="仿宋" w:eastAsia="仿宋"/>
          <w:spacing w:val="-12"/>
          <w:sz w:val="32"/>
          <w:szCs w:val="32"/>
        </w:rPr>
        <w:t>全省老科协老专家工作站建站条件提倡做到：有协议约定</w:t>
      </w:r>
      <w:r>
        <w:rPr>
          <w:rFonts w:hint="eastAsia" w:ascii="仿宋" w:hAnsi="仿宋" w:eastAsia="仿宋"/>
          <w:spacing w:val="-12"/>
          <w:w w:val="80"/>
          <w:sz w:val="32"/>
          <w:szCs w:val="32"/>
        </w:rPr>
        <w:t>、</w:t>
      </w:r>
      <w:r>
        <w:rPr>
          <w:rFonts w:hint="eastAsia" w:ascii="仿宋" w:hAnsi="仿宋" w:eastAsia="仿宋"/>
          <w:spacing w:val="-12"/>
          <w:sz w:val="32"/>
          <w:szCs w:val="32"/>
        </w:rPr>
        <w:t>有实施方案</w:t>
      </w:r>
      <w:r>
        <w:rPr>
          <w:rFonts w:hint="eastAsia" w:ascii="仿宋" w:hAnsi="仿宋" w:eastAsia="仿宋"/>
          <w:spacing w:val="-12"/>
          <w:w w:val="66"/>
          <w:sz w:val="32"/>
          <w:szCs w:val="32"/>
        </w:rPr>
        <w:t>、</w:t>
      </w:r>
      <w:r>
        <w:rPr>
          <w:rFonts w:hint="eastAsia" w:ascii="仿宋" w:hAnsi="仿宋" w:eastAsia="仿宋"/>
          <w:spacing w:val="-12"/>
          <w:sz w:val="32"/>
          <w:szCs w:val="32"/>
        </w:rPr>
        <w:t>有预期目标</w:t>
      </w:r>
      <w:r>
        <w:rPr>
          <w:rFonts w:hint="eastAsia" w:ascii="仿宋" w:hAnsi="仿宋" w:eastAsia="仿宋"/>
          <w:spacing w:val="-12"/>
          <w:w w:val="50"/>
          <w:sz w:val="32"/>
          <w:szCs w:val="32"/>
        </w:rPr>
        <w:t>、</w:t>
      </w:r>
      <w:r>
        <w:rPr>
          <w:rFonts w:hint="eastAsia" w:ascii="仿宋" w:hAnsi="仿宋" w:eastAsia="仿宋"/>
          <w:spacing w:val="-12"/>
          <w:sz w:val="32"/>
          <w:szCs w:val="32"/>
        </w:rPr>
        <w:t>有重点项目</w:t>
      </w:r>
      <w:r>
        <w:rPr>
          <w:rFonts w:hint="eastAsia" w:ascii="仿宋" w:hAnsi="仿宋" w:eastAsia="仿宋"/>
          <w:spacing w:val="-12"/>
          <w:w w:val="66"/>
          <w:sz w:val="32"/>
          <w:szCs w:val="32"/>
        </w:rPr>
        <w:t>、</w:t>
      </w:r>
      <w:r>
        <w:rPr>
          <w:rFonts w:hint="eastAsia" w:ascii="仿宋" w:hAnsi="仿宋" w:eastAsia="仿宋"/>
          <w:spacing w:val="-12"/>
          <w:sz w:val="32"/>
          <w:szCs w:val="32"/>
        </w:rPr>
        <w:t>有技术支撑</w:t>
      </w:r>
      <w:r>
        <w:rPr>
          <w:rFonts w:hint="eastAsia" w:ascii="仿宋" w:hAnsi="仿宋" w:eastAsia="仿宋"/>
          <w:spacing w:val="-12"/>
          <w:w w:val="66"/>
          <w:sz w:val="32"/>
          <w:szCs w:val="32"/>
        </w:rPr>
        <w:t>、</w:t>
      </w:r>
      <w:r>
        <w:rPr>
          <w:rFonts w:hint="eastAsia" w:ascii="仿宋" w:hAnsi="仿宋" w:eastAsia="仿宋"/>
          <w:spacing w:val="-12"/>
          <w:sz w:val="32"/>
          <w:szCs w:val="32"/>
        </w:rPr>
        <w:t>有负责专家</w:t>
      </w:r>
      <w:r>
        <w:rPr>
          <w:rFonts w:hint="eastAsia" w:ascii="仿宋" w:hAnsi="仿宋" w:eastAsia="仿宋"/>
          <w:spacing w:val="-12"/>
          <w:w w:val="66"/>
          <w:sz w:val="32"/>
          <w:szCs w:val="32"/>
        </w:rPr>
        <w:t>、</w:t>
      </w:r>
      <w:r>
        <w:rPr>
          <w:rFonts w:hint="eastAsia" w:ascii="仿宋" w:hAnsi="仿宋" w:eastAsia="仿宋"/>
          <w:spacing w:val="-12"/>
          <w:sz w:val="32"/>
          <w:szCs w:val="32"/>
        </w:rPr>
        <w:t>有固定场所。</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rFonts w:hint="eastAsia"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bCs/>
          <w:sz w:val="32"/>
          <w:szCs w:val="32"/>
        </w:rPr>
        <w:t>全</w:t>
      </w:r>
      <w:r>
        <w:rPr>
          <w:rFonts w:hint="eastAsia" w:ascii="仿宋" w:hAnsi="仿宋" w:eastAsia="仿宋"/>
          <w:sz w:val="32"/>
          <w:szCs w:val="32"/>
        </w:rPr>
        <w:t>省老科协老专家工作站的人员组成：</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rFonts w:hint="eastAsia" w:ascii="仿宋" w:hAnsi="仿宋" w:eastAsia="仿宋"/>
          <w:spacing w:val="-8"/>
          <w:sz w:val="32"/>
          <w:szCs w:val="32"/>
        </w:rPr>
      </w:pPr>
      <w:r>
        <w:rPr>
          <w:rFonts w:hint="eastAsia" w:ascii="仿宋" w:hAnsi="仿宋" w:eastAsia="仿宋"/>
          <w:spacing w:val="-8"/>
          <w:sz w:val="32"/>
          <w:szCs w:val="32"/>
        </w:rPr>
        <w:t>（一）首席专家。各老专家工作站设站长1名，省级站由省老科协直属分会或设区市老科协推荐确定，市级和县级站由各自分别研究确定</w:t>
      </w:r>
      <w:r>
        <w:rPr>
          <w:rFonts w:hint="eastAsia" w:ascii="仿宋" w:hAnsi="仿宋" w:eastAsia="仿宋"/>
          <w:spacing w:val="-8"/>
          <w:w w:val="80"/>
          <w:sz w:val="32"/>
          <w:szCs w:val="32"/>
        </w:rPr>
        <w:t>。</w:t>
      </w:r>
      <w:r>
        <w:rPr>
          <w:rFonts w:hint="eastAsia" w:ascii="仿宋" w:hAnsi="仿宋" w:eastAsia="仿宋"/>
          <w:spacing w:val="-8"/>
          <w:sz w:val="32"/>
          <w:szCs w:val="32"/>
        </w:rPr>
        <w:t>站长是老科协组织成员</w:t>
      </w:r>
      <w:r>
        <w:rPr>
          <w:rFonts w:hint="eastAsia" w:ascii="仿宋" w:hAnsi="仿宋" w:eastAsia="仿宋"/>
          <w:spacing w:val="-8"/>
          <w:w w:val="66"/>
          <w:sz w:val="32"/>
          <w:szCs w:val="32"/>
        </w:rPr>
        <w:t>，</w:t>
      </w:r>
      <w:r>
        <w:rPr>
          <w:rFonts w:hint="eastAsia" w:ascii="仿宋" w:hAnsi="仿宋" w:eastAsia="仿宋"/>
          <w:spacing w:val="-8"/>
          <w:sz w:val="32"/>
          <w:szCs w:val="32"/>
        </w:rPr>
        <w:t>具备高级专业技术职务任职资格</w:t>
      </w:r>
      <w:r>
        <w:rPr>
          <w:rFonts w:hint="eastAsia" w:ascii="仿宋" w:hAnsi="仿宋" w:eastAsia="仿宋"/>
          <w:spacing w:val="-8"/>
          <w:w w:val="66"/>
          <w:sz w:val="32"/>
          <w:szCs w:val="32"/>
        </w:rPr>
        <w:t>、</w:t>
      </w:r>
      <w:r>
        <w:rPr>
          <w:rFonts w:hint="eastAsia" w:ascii="仿宋" w:hAnsi="仿宋" w:eastAsia="仿宋"/>
          <w:spacing w:val="-8"/>
          <w:sz w:val="32"/>
          <w:szCs w:val="32"/>
        </w:rPr>
        <w:t>有专业优势并在本专业领域享有较高威望、有良好的职业道德和奉献精神。</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rFonts w:hint="eastAsia" w:ascii="仿宋" w:hAnsi="仿宋" w:eastAsia="仿宋"/>
          <w:spacing w:val="-8"/>
          <w:sz w:val="32"/>
          <w:szCs w:val="32"/>
        </w:rPr>
      </w:pPr>
      <w:r>
        <w:rPr>
          <w:rFonts w:hint="eastAsia" w:ascii="仿宋" w:hAnsi="仿宋" w:eastAsia="仿宋"/>
          <w:spacing w:val="-8"/>
          <w:sz w:val="32"/>
          <w:szCs w:val="32"/>
        </w:rPr>
        <w:t>（二）老专家成员。根据工作需要，由老科协选聘具有真才实学、经验丰富、专业对口、素质良好的老专家若干名作为工作站专家成员。市、县级老科协选择的参与工作站的老专家要向省老科协报备。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6"/>
          <w:sz w:val="32"/>
          <w:szCs w:val="32"/>
        </w:rPr>
      </w:pPr>
      <w:r>
        <w:rPr>
          <w:rFonts w:hint="eastAsia" w:ascii="仿宋" w:hAnsi="仿宋" w:eastAsia="仿宋"/>
          <w:spacing w:val="-6"/>
          <w:sz w:val="32"/>
          <w:szCs w:val="32"/>
        </w:rPr>
        <w:t>（三）联系人员。根据工作需要，各级老专家工作站由建站地依托单位指定专人作为联系人。主要负责收集当地产业基础资料和专家所需的有关项目资料；负责与老专家保持工作联系；如实反映试点村群众的科技需求，协调处理科技项目实施过程中的具体事务。</w:t>
      </w:r>
    </w:p>
    <w:p>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 w:hAnsi="仿宋" w:eastAsia="仿宋"/>
          <w:bCs/>
          <w:spacing w:val="-6"/>
          <w:sz w:val="32"/>
          <w:szCs w:val="32"/>
        </w:rPr>
      </w:pPr>
      <w:r>
        <w:rPr>
          <w:rFonts w:hint="eastAsia" w:ascii="仿宋" w:hAnsi="仿宋" w:eastAsia="仿宋"/>
          <w:b/>
          <w:bCs/>
          <w:spacing w:val="-6"/>
          <w:sz w:val="32"/>
          <w:szCs w:val="32"/>
        </w:rPr>
        <w:t xml:space="preserve">第六条  </w:t>
      </w:r>
      <w:r>
        <w:rPr>
          <w:rFonts w:hint="eastAsia" w:ascii="仿宋" w:hAnsi="仿宋" w:eastAsia="仿宋"/>
          <w:spacing w:val="-6"/>
          <w:sz w:val="32"/>
          <w:szCs w:val="32"/>
        </w:rPr>
        <w:t>全省老科协老专家工作站</w:t>
      </w:r>
      <w:r>
        <w:rPr>
          <w:rFonts w:hint="eastAsia" w:ascii="仿宋" w:hAnsi="仿宋" w:eastAsia="仿宋"/>
          <w:bCs/>
          <w:spacing w:val="-6"/>
          <w:sz w:val="32"/>
          <w:szCs w:val="32"/>
        </w:rPr>
        <w:t>工作机制：根据企业技术创新需求或“</w:t>
      </w:r>
      <w:r>
        <w:rPr>
          <w:rFonts w:hint="eastAsia" w:ascii="仿宋" w:hAnsi="仿宋" w:eastAsia="仿宋"/>
          <w:spacing w:val="-6"/>
          <w:sz w:val="32"/>
          <w:szCs w:val="32"/>
        </w:rPr>
        <w:t>乡村振兴</w:t>
      </w:r>
      <w:r>
        <w:rPr>
          <w:rFonts w:hint="eastAsia" w:ascii="仿宋" w:hAnsi="仿宋" w:eastAsia="仿宋"/>
          <w:bCs/>
          <w:spacing w:val="-6"/>
          <w:sz w:val="32"/>
          <w:szCs w:val="32"/>
        </w:rPr>
        <w:t>”发展需求，坚持以“三个导向”为原则，即坚持需求导向</w:t>
      </w:r>
      <w:r>
        <w:rPr>
          <w:rFonts w:hint="eastAsia" w:ascii="仿宋" w:hAnsi="仿宋" w:eastAsia="仿宋"/>
          <w:bCs/>
          <w:spacing w:val="-6"/>
          <w:w w:val="80"/>
          <w:sz w:val="32"/>
          <w:szCs w:val="32"/>
        </w:rPr>
        <w:t>，</w:t>
      </w:r>
      <w:r>
        <w:rPr>
          <w:rFonts w:hint="eastAsia" w:ascii="仿宋" w:hAnsi="仿宋" w:eastAsia="仿宋"/>
          <w:bCs/>
          <w:spacing w:val="-6"/>
          <w:sz w:val="32"/>
          <w:szCs w:val="32"/>
        </w:rPr>
        <w:t>理清合作对象的科技需求；坚持问题导向</w:t>
      </w:r>
      <w:r>
        <w:rPr>
          <w:rFonts w:hint="eastAsia" w:ascii="仿宋" w:hAnsi="仿宋" w:eastAsia="仿宋"/>
          <w:bCs/>
          <w:spacing w:val="-6"/>
          <w:w w:val="80"/>
          <w:sz w:val="32"/>
          <w:szCs w:val="32"/>
        </w:rPr>
        <w:t>，</w:t>
      </w:r>
      <w:r>
        <w:rPr>
          <w:rFonts w:hint="eastAsia" w:ascii="仿宋" w:hAnsi="仿宋" w:eastAsia="仿宋"/>
          <w:bCs/>
          <w:spacing w:val="-6"/>
          <w:sz w:val="32"/>
          <w:szCs w:val="32"/>
        </w:rPr>
        <w:t>找准产业发展和技术创新的关键问题；坚持效果导向，确保科技帮扶工作取得实效。在具体工作中要考虑老专家的特点，尽力而为、量力而行。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14"/>
          <w:sz w:val="32"/>
          <w:szCs w:val="32"/>
        </w:rPr>
      </w:pPr>
      <w:r>
        <w:rPr>
          <w:rFonts w:hint="eastAsia" w:ascii="仿宋" w:hAnsi="仿宋" w:eastAsia="仿宋"/>
          <w:b/>
          <w:bCs/>
          <w:spacing w:val="-6"/>
          <w:sz w:val="32"/>
          <w:szCs w:val="32"/>
        </w:rPr>
        <w:t xml:space="preserve">第七条 </w:t>
      </w:r>
      <w:r>
        <w:rPr>
          <w:rFonts w:hint="eastAsia" w:ascii="仿宋" w:hAnsi="仿宋" w:eastAsia="仿宋"/>
          <w:spacing w:val="-14"/>
          <w:sz w:val="32"/>
          <w:szCs w:val="32"/>
        </w:rPr>
        <w:t>全省老科协老专家工作站管理机制：由省</w:t>
      </w:r>
      <w:r>
        <w:rPr>
          <w:rFonts w:hint="eastAsia" w:ascii="仿宋" w:hAnsi="仿宋" w:eastAsia="仿宋"/>
          <w:spacing w:val="-14"/>
          <w:w w:val="80"/>
          <w:sz w:val="32"/>
          <w:szCs w:val="32"/>
        </w:rPr>
        <w:t>、</w:t>
      </w:r>
      <w:r>
        <w:rPr>
          <w:rFonts w:hint="eastAsia" w:ascii="仿宋" w:hAnsi="仿宋" w:eastAsia="仿宋"/>
          <w:spacing w:val="-14"/>
          <w:sz w:val="32"/>
          <w:szCs w:val="32"/>
        </w:rPr>
        <w:t>市</w:t>
      </w:r>
      <w:r>
        <w:rPr>
          <w:rFonts w:hint="eastAsia" w:ascii="仿宋" w:hAnsi="仿宋" w:eastAsia="仿宋"/>
          <w:spacing w:val="-14"/>
          <w:w w:val="66"/>
          <w:sz w:val="32"/>
          <w:szCs w:val="32"/>
        </w:rPr>
        <w:t>、</w:t>
      </w:r>
      <w:r>
        <w:rPr>
          <w:rFonts w:hint="eastAsia" w:ascii="仿宋" w:hAnsi="仿宋" w:eastAsia="仿宋"/>
          <w:spacing w:val="-14"/>
          <w:sz w:val="32"/>
          <w:szCs w:val="32"/>
        </w:rPr>
        <w:t>县老科协共同创建</w:t>
      </w:r>
      <w:r>
        <w:rPr>
          <w:rFonts w:hint="eastAsia" w:ascii="仿宋" w:hAnsi="仿宋" w:eastAsia="仿宋"/>
          <w:spacing w:val="-14"/>
          <w:w w:val="66"/>
          <w:sz w:val="32"/>
          <w:szCs w:val="32"/>
        </w:rPr>
        <w:t>、</w:t>
      </w:r>
      <w:r>
        <w:rPr>
          <w:rFonts w:hint="eastAsia" w:ascii="仿宋" w:hAnsi="仿宋" w:eastAsia="仿宋"/>
          <w:spacing w:val="-14"/>
          <w:sz w:val="32"/>
          <w:szCs w:val="32"/>
        </w:rPr>
        <w:t>共同管理</w:t>
      </w:r>
      <w:r>
        <w:rPr>
          <w:rFonts w:hint="eastAsia" w:ascii="仿宋" w:hAnsi="仿宋" w:eastAsia="仿宋"/>
          <w:spacing w:val="-14"/>
          <w:w w:val="80"/>
          <w:sz w:val="32"/>
          <w:szCs w:val="32"/>
        </w:rPr>
        <w:t>。</w:t>
      </w:r>
      <w:r>
        <w:rPr>
          <w:rFonts w:hint="eastAsia" w:ascii="仿宋" w:hAnsi="仿宋" w:eastAsia="仿宋"/>
          <w:spacing w:val="-14"/>
          <w:sz w:val="32"/>
          <w:szCs w:val="32"/>
        </w:rPr>
        <w:t>其中</w:t>
      </w:r>
      <w:r>
        <w:rPr>
          <w:rFonts w:hint="eastAsia" w:ascii="仿宋" w:hAnsi="仿宋" w:eastAsia="仿宋"/>
          <w:spacing w:val="-14"/>
          <w:w w:val="66"/>
          <w:sz w:val="32"/>
          <w:szCs w:val="32"/>
        </w:rPr>
        <w:t>，</w:t>
      </w:r>
      <w:r>
        <w:rPr>
          <w:rFonts w:hint="eastAsia" w:ascii="仿宋" w:hAnsi="仿宋" w:eastAsia="仿宋"/>
          <w:spacing w:val="-14"/>
          <w:sz w:val="32"/>
          <w:szCs w:val="32"/>
        </w:rPr>
        <w:t>省老科协负责宏观管理</w:t>
      </w:r>
      <w:r>
        <w:rPr>
          <w:rFonts w:hint="eastAsia" w:ascii="仿宋" w:hAnsi="仿宋" w:eastAsia="仿宋"/>
          <w:spacing w:val="-14"/>
          <w:w w:val="80"/>
          <w:sz w:val="32"/>
          <w:szCs w:val="32"/>
        </w:rPr>
        <w:t>，</w:t>
      </w:r>
      <w:r>
        <w:rPr>
          <w:rFonts w:hint="eastAsia" w:ascii="仿宋" w:hAnsi="仿宋" w:eastAsia="仿宋"/>
          <w:spacing w:val="-14"/>
          <w:sz w:val="32"/>
          <w:szCs w:val="32"/>
        </w:rPr>
        <w:t>主要进行统一部署</w:t>
      </w:r>
      <w:r>
        <w:rPr>
          <w:rFonts w:hint="eastAsia" w:ascii="仿宋" w:hAnsi="仿宋" w:eastAsia="仿宋"/>
          <w:spacing w:val="-14"/>
          <w:w w:val="80"/>
          <w:sz w:val="32"/>
          <w:szCs w:val="32"/>
        </w:rPr>
        <w:t>、</w:t>
      </w:r>
      <w:r>
        <w:rPr>
          <w:rFonts w:hint="eastAsia" w:ascii="仿宋" w:hAnsi="仿宋" w:eastAsia="仿宋"/>
          <w:spacing w:val="-14"/>
          <w:sz w:val="32"/>
          <w:szCs w:val="32"/>
        </w:rPr>
        <w:t>考察验收</w:t>
      </w:r>
      <w:r>
        <w:rPr>
          <w:rFonts w:hint="eastAsia" w:ascii="仿宋" w:hAnsi="仿宋" w:eastAsia="仿宋"/>
          <w:spacing w:val="-14"/>
          <w:w w:val="80"/>
          <w:sz w:val="32"/>
          <w:szCs w:val="32"/>
        </w:rPr>
        <w:t>、</w:t>
      </w:r>
      <w:r>
        <w:rPr>
          <w:rFonts w:hint="eastAsia" w:ascii="仿宋" w:hAnsi="仿宋" w:eastAsia="仿宋"/>
          <w:spacing w:val="-14"/>
          <w:sz w:val="32"/>
          <w:szCs w:val="32"/>
        </w:rPr>
        <w:t>命名授牌</w:t>
      </w:r>
      <w:r>
        <w:rPr>
          <w:rFonts w:hint="eastAsia" w:ascii="仿宋" w:hAnsi="仿宋" w:eastAsia="仿宋"/>
          <w:spacing w:val="-14"/>
          <w:w w:val="80"/>
          <w:sz w:val="32"/>
          <w:szCs w:val="32"/>
        </w:rPr>
        <w:t>、</w:t>
      </w:r>
      <w:r>
        <w:rPr>
          <w:rFonts w:hint="eastAsia" w:ascii="仿宋" w:hAnsi="仿宋" w:eastAsia="仿宋"/>
          <w:spacing w:val="-14"/>
          <w:sz w:val="32"/>
          <w:szCs w:val="32"/>
        </w:rPr>
        <w:t>选定专家</w:t>
      </w:r>
      <w:r>
        <w:rPr>
          <w:rFonts w:hint="eastAsia" w:ascii="仿宋" w:hAnsi="仿宋" w:eastAsia="仿宋"/>
          <w:spacing w:val="-14"/>
          <w:w w:val="80"/>
          <w:sz w:val="32"/>
          <w:szCs w:val="32"/>
        </w:rPr>
        <w:t>、</w:t>
      </w:r>
      <w:r>
        <w:rPr>
          <w:rFonts w:hint="eastAsia" w:ascii="仿宋" w:hAnsi="仿宋" w:eastAsia="仿宋"/>
          <w:spacing w:val="-14"/>
          <w:sz w:val="32"/>
          <w:szCs w:val="32"/>
        </w:rPr>
        <w:t>指导检查等。设区市老科协负责对建站工作和实施项目进行考察</w:t>
      </w:r>
      <w:r>
        <w:rPr>
          <w:rFonts w:hint="eastAsia" w:ascii="仿宋" w:hAnsi="仿宋" w:eastAsia="仿宋"/>
          <w:spacing w:val="-14"/>
          <w:w w:val="80"/>
          <w:sz w:val="32"/>
          <w:szCs w:val="32"/>
        </w:rPr>
        <w:t>、</w:t>
      </w:r>
      <w:r>
        <w:rPr>
          <w:rFonts w:hint="eastAsia" w:ascii="仿宋" w:hAnsi="仿宋" w:eastAsia="仿宋"/>
          <w:spacing w:val="-14"/>
          <w:sz w:val="32"/>
          <w:szCs w:val="32"/>
        </w:rPr>
        <w:t>推荐</w:t>
      </w:r>
      <w:r>
        <w:rPr>
          <w:rFonts w:hint="eastAsia" w:ascii="仿宋" w:hAnsi="仿宋" w:eastAsia="仿宋"/>
          <w:spacing w:val="-14"/>
          <w:w w:val="80"/>
          <w:sz w:val="32"/>
          <w:szCs w:val="32"/>
        </w:rPr>
        <w:t>、</w:t>
      </w:r>
      <w:r>
        <w:rPr>
          <w:rFonts w:hint="eastAsia" w:ascii="仿宋" w:hAnsi="仿宋" w:eastAsia="仿宋"/>
          <w:spacing w:val="-14"/>
          <w:sz w:val="32"/>
          <w:szCs w:val="32"/>
        </w:rPr>
        <w:t>规划</w:t>
      </w:r>
      <w:r>
        <w:rPr>
          <w:rFonts w:hint="eastAsia" w:ascii="仿宋" w:hAnsi="仿宋" w:eastAsia="仿宋"/>
          <w:spacing w:val="-14"/>
          <w:w w:val="80"/>
          <w:sz w:val="32"/>
          <w:szCs w:val="32"/>
        </w:rPr>
        <w:t>、</w:t>
      </w:r>
      <w:r>
        <w:rPr>
          <w:rFonts w:hint="eastAsia" w:ascii="仿宋" w:hAnsi="仿宋" w:eastAsia="仿宋"/>
          <w:spacing w:val="-14"/>
          <w:sz w:val="32"/>
          <w:szCs w:val="32"/>
        </w:rPr>
        <w:t>指导</w:t>
      </w:r>
      <w:r>
        <w:rPr>
          <w:rFonts w:hint="eastAsia" w:ascii="仿宋" w:hAnsi="仿宋" w:eastAsia="仿宋"/>
          <w:spacing w:val="-14"/>
          <w:w w:val="80"/>
          <w:sz w:val="32"/>
          <w:szCs w:val="32"/>
        </w:rPr>
        <w:t>、</w:t>
      </w:r>
      <w:r>
        <w:rPr>
          <w:rFonts w:hint="eastAsia" w:ascii="仿宋" w:hAnsi="仿宋" w:eastAsia="仿宋"/>
          <w:spacing w:val="-14"/>
          <w:sz w:val="32"/>
          <w:szCs w:val="32"/>
        </w:rPr>
        <w:t>服务和监督管理等，并主动向地方党政领导汇报</w:t>
      </w:r>
      <w:r>
        <w:rPr>
          <w:rFonts w:hint="eastAsia" w:ascii="仿宋" w:hAnsi="仿宋" w:eastAsia="仿宋"/>
          <w:spacing w:val="-14"/>
          <w:w w:val="80"/>
          <w:sz w:val="32"/>
          <w:szCs w:val="32"/>
        </w:rPr>
        <w:t>，</w:t>
      </w:r>
      <w:r>
        <w:rPr>
          <w:rFonts w:hint="eastAsia" w:ascii="仿宋" w:hAnsi="仿宋" w:eastAsia="仿宋"/>
          <w:spacing w:val="-14"/>
          <w:sz w:val="32"/>
          <w:szCs w:val="32"/>
        </w:rPr>
        <w:t>争取对实施的科技项目给予立项支持和专项资助；县级老科协负责对建站工作进行选点</w:t>
      </w:r>
      <w:r>
        <w:rPr>
          <w:rFonts w:hint="eastAsia" w:ascii="仿宋" w:hAnsi="仿宋" w:eastAsia="仿宋"/>
          <w:spacing w:val="-14"/>
          <w:w w:val="80"/>
          <w:sz w:val="32"/>
          <w:szCs w:val="32"/>
        </w:rPr>
        <w:t>、</w:t>
      </w:r>
      <w:r>
        <w:rPr>
          <w:rFonts w:hint="eastAsia" w:ascii="仿宋" w:hAnsi="仿宋" w:eastAsia="仿宋"/>
          <w:spacing w:val="-14"/>
          <w:sz w:val="32"/>
          <w:szCs w:val="32"/>
        </w:rPr>
        <w:t>申报</w:t>
      </w:r>
      <w:r>
        <w:rPr>
          <w:rFonts w:hint="eastAsia" w:ascii="仿宋" w:hAnsi="仿宋" w:eastAsia="仿宋"/>
          <w:spacing w:val="-14"/>
          <w:w w:val="80"/>
          <w:sz w:val="32"/>
          <w:szCs w:val="32"/>
        </w:rPr>
        <w:t>、</w:t>
      </w:r>
      <w:r>
        <w:rPr>
          <w:rFonts w:hint="eastAsia" w:ascii="仿宋" w:hAnsi="仿宋" w:eastAsia="仿宋"/>
          <w:spacing w:val="-14"/>
          <w:sz w:val="32"/>
          <w:szCs w:val="32"/>
        </w:rPr>
        <w:t>协调联系</w:t>
      </w:r>
      <w:r>
        <w:rPr>
          <w:rFonts w:hint="eastAsia" w:ascii="仿宋" w:hAnsi="仿宋" w:eastAsia="仿宋"/>
          <w:spacing w:val="-14"/>
          <w:w w:val="80"/>
          <w:sz w:val="32"/>
          <w:szCs w:val="32"/>
        </w:rPr>
        <w:t>、</w:t>
      </w:r>
      <w:r>
        <w:rPr>
          <w:rFonts w:hint="eastAsia" w:ascii="仿宋" w:hAnsi="仿宋" w:eastAsia="仿宋"/>
          <w:spacing w:val="-14"/>
          <w:sz w:val="32"/>
          <w:szCs w:val="32"/>
        </w:rPr>
        <w:t>下情上达</w:t>
      </w:r>
      <w:r>
        <w:rPr>
          <w:rFonts w:hint="eastAsia" w:ascii="仿宋" w:hAnsi="仿宋" w:eastAsia="仿宋"/>
          <w:spacing w:val="-14"/>
          <w:w w:val="80"/>
          <w:sz w:val="32"/>
          <w:szCs w:val="32"/>
        </w:rPr>
        <w:t>、</w:t>
      </w:r>
      <w:r>
        <w:rPr>
          <w:rFonts w:hint="eastAsia" w:ascii="仿宋" w:hAnsi="仿宋" w:eastAsia="仿宋"/>
          <w:spacing w:val="-14"/>
          <w:sz w:val="32"/>
          <w:szCs w:val="32"/>
        </w:rPr>
        <w:t>活动指导</w:t>
      </w:r>
      <w:r>
        <w:rPr>
          <w:rFonts w:hint="eastAsia" w:ascii="仿宋" w:hAnsi="仿宋" w:eastAsia="仿宋"/>
          <w:spacing w:val="-14"/>
          <w:w w:val="66"/>
          <w:sz w:val="32"/>
          <w:szCs w:val="32"/>
        </w:rPr>
        <w:t>、</w:t>
      </w:r>
      <w:r>
        <w:rPr>
          <w:rFonts w:hint="eastAsia" w:ascii="仿宋" w:hAnsi="仿宋" w:eastAsia="仿宋"/>
          <w:spacing w:val="-14"/>
          <w:sz w:val="32"/>
          <w:szCs w:val="32"/>
        </w:rPr>
        <w:t>抓好落实等</w:t>
      </w:r>
      <w:r>
        <w:rPr>
          <w:rFonts w:hint="eastAsia" w:ascii="仿宋" w:hAnsi="仿宋" w:eastAsia="仿宋"/>
          <w:spacing w:val="-14"/>
          <w:w w:val="80"/>
          <w:sz w:val="32"/>
          <w:szCs w:val="32"/>
        </w:rPr>
        <w:t>；</w:t>
      </w:r>
      <w:r>
        <w:rPr>
          <w:rFonts w:hint="eastAsia" w:ascii="仿宋" w:hAnsi="仿宋" w:eastAsia="仿宋"/>
          <w:spacing w:val="-14"/>
          <w:sz w:val="32"/>
          <w:szCs w:val="32"/>
        </w:rPr>
        <w:t>乡镇老科协主要是负责协调联系试点</w:t>
      </w:r>
      <w:r>
        <w:rPr>
          <w:rFonts w:hint="eastAsia" w:ascii="仿宋" w:hAnsi="仿宋" w:eastAsia="仿宋"/>
          <w:spacing w:val="-14"/>
          <w:w w:val="80"/>
          <w:sz w:val="32"/>
          <w:szCs w:val="32"/>
        </w:rPr>
        <w:t>，</w:t>
      </w:r>
      <w:r>
        <w:rPr>
          <w:rFonts w:hint="eastAsia" w:ascii="仿宋" w:hAnsi="仿宋" w:eastAsia="仿宋"/>
          <w:spacing w:val="-14"/>
          <w:sz w:val="32"/>
          <w:szCs w:val="32"/>
        </w:rPr>
        <w:t>对实施项目抓好落地落实；各工作站负责制定工作计划，明确职责任务和专家的分工，组织做好项目对接、技术服务、年度工作总结和日常事务管理等。</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省老科协老专家工作站的审批、命名和授牌：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6"/>
          <w:sz w:val="32"/>
          <w:szCs w:val="32"/>
        </w:rPr>
      </w:pPr>
      <w:r>
        <w:rPr>
          <w:rFonts w:hint="eastAsia" w:ascii="仿宋" w:hAnsi="仿宋" w:eastAsia="仿宋"/>
          <w:spacing w:val="-6"/>
          <w:sz w:val="32"/>
          <w:szCs w:val="32"/>
        </w:rPr>
        <w:t>（一）审批：省老科协对申报和推荐拟建的省级工作站进行审议，经审核同意建站的，按程序通知合作对象，由其做好筹建工作，提倡由省老科协与合作对象签定《科技合作协议》，确定合作关系；市县级老专家工作站可自主确定相关条件和协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4"/>
          <w:sz w:val="32"/>
          <w:szCs w:val="32"/>
        </w:rPr>
      </w:pPr>
      <w:r>
        <w:rPr>
          <w:rFonts w:hint="eastAsia" w:ascii="仿宋" w:hAnsi="仿宋" w:eastAsia="仿宋"/>
          <w:spacing w:val="-4"/>
          <w:sz w:val="32"/>
          <w:szCs w:val="32"/>
        </w:rPr>
        <w:t>（二）命名和授牌：省级老专家工作站待合作对象按要求做好有关筹建工作、协</w:t>
      </w:r>
      <w:r>
        <w:rPr>
          <w:rFonts w:hint="eastAsia" w:ascii="仿宋" w:hAnsi="仿宋" w:eastAsia="仿宋"/>
          <w:spacing w:val="-6"/>
          <w:sz w:val="32"/>
          <w:szCs w:val="32"/>
        </w:rPr>
        <w:t>商</w:t>
      </w:r>
      <w:r>
        <w:rPr>
          <w:rFonts w:hint="eastAsia" w:ascii="仿宋" w:hAnsi="仿宋" w:eastAsia="仿宋"/>
          <w:spacing w:val="-4"/>
          <w:sz w:val="32"/>
          <w:szCs w:val="32"/>
        </w:rPr>
        <w:t>好《科技合作协议》后，再与所在市老科协商议老专家工作站的命名、授牌时间。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z w:val="32"/>
          <w:szCs w:val="32"/>
        </w:rPr>
      </w:pPr>
      <w:r>
        <w:rPr>
          <w:rFonts w:hint="eastAsia" w:ascii="仿宋" w:hAnsi="仿宋" w:eastAsia="仿宋"/>
          <w:b/>
          <w:spacing w:val="-4"/>
          <w:sz w:val="32"/>
          <w:szCs w:val="32"/>
        </w:rPr>
        <w:t xml:space="preserve">第九条 </w:t>
      </w:r>
      <w:r>
        <w:rPr>
          <w:rFonts w:hint="eastAsia" w:ascii="仿宋" w:hAnsi="仿宋" w:eastAsia="仿宋"/>
          <w:spacing w:val="-4"/>
          <w:sz w:val="32"/>
          <w:szCs w:val="32"/>
        </w:rPr>
        <w:t xml:space="preserve"> 全</w:t>
      </w:r>
      <w:r>
        <w:rPr>
          <w:rFonts w:hint="eastAsia" w:ascii="仿宋" w:hAnsi="仿宋" w:eastAsia="仿宋"/>
          <w:sz w:val="32"/>
          <w:szCs w:val="32"/>
        </w:rPr>
        <w:t>省老科协老专家工作站的主要工作职责：</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4"/>
          <w:sz w:val="32"/>
          <w:szCs w:val="32"/>
        </w:rPr>
      </w:pPr>
      <w:r>
        <w:rPr>
          <w:rFonts w:hint="eastAsia" w:ascii="仿宋" w:hAnsi="仿宋" w:eastAsia="仿宋"/>
          <w:sz w:val="32"/>
          <w:szCs w:val="32"/>
        </w:rPr>
        <w:t>（一）</w:t>
      </w:r>
      <w:r>
        <w:rPr>
          <w:rFonts w:hint="eastAsia" w:ascii="仿宋" w:hAnsi="仿宋" w:eastAsia="仿宋"/>
          <w:spacing w:val="-6"/>
          <w:sz w:val="32"/>
          <w:szCs w:val="32"/>
        </w:rPr>
        <w:t>组织老专家开展有关科技考察和调研献策等活动；</w:t>
      </w:r>
      <w:r>
        <w:rPr>
          <w:rFonts w:hint="eastAsia" w:ascii="仿宋" w:hAnsi="仿宋" w:eastAsia="仿宋"/>
          <w:spacing w:val="-4"/>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6"/>
          <w:sz w:val="32"/>
          <w:szCs w:val="32"/>
        </w:rPr>
      </w:pPr>
      <w:r>
        <w:rPr>
          <w:rFonts w:hint="eastAsia" w:ascii="仿宋" w:hAnsi="仿宋" w:eastAsia="仿宋"/>
          <w:sz w:val="32"/>
          <w:szCs w:val="32"/>
        </w:rPr>
        <w:t>（二）组织对科技合作项目进行技术指导和技术服务；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6"/>
          <w:sz w:val="32"/>
          <w:szCs w:val="32"/>
        </w:rPr>
      </w:pPr>
      <w:r>
        <w:rPr>
          <w:rFonts w:hint="eastAsia" w:ascii="仿宋" w:hAnsi="仿宋" w:eastAsia="仿宋"/>
          <w:sz w:val="32"/>
          <w:szCs w:val="32"/>
        </w:rPr>
        <w:t>（三）</w:t>
      </w:r>
      <w:r>
        <w:rPr>
          <w:rFonts w:hint="eastAsia" w:ascii="仿宋" w:hAnsi="仿宋" w:eastAsia="仿宋"/>
          <w:spacing w:val="-6"/>
          <w:sz w:val="32"/>
          <w:szCs w:val="32"/>
        </w:rPr>
        <w:t>根据需要为当地群众举办技术培训和科普报告活动；</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6"/>
          <w:sz w:val="32"/>
          <w:szCs w:val="32"/>
        </w:rPr>
      </w:pPr>
      <w:r>
        <w:rPr>
          <w:rFonts w:hint="eastAsia" w:ascii="仿宋" w:hAnsi="仿宋" w:eastAsia="仿宋"/>
          <w:sz w:val="32"/>
          <w:szCs w:val="32"/>
        </w:rPr>
        <w:t>（四）</w:t>
      </w:r>
      <w:r>
        <w:rPr>
          <w:rFonts w:hint="eastAsia" w:ascii="仿宋" w:hAnsi="仿宋" w:eastAsia="仿宋"/>
          <w:spacing w:val="-6"/>
          <w:sz w:val="32"/>
          <w:szCs w:val="32"/>
        </w:rPr>
        <w:t>承接合作对象委托的发展规划、项目论证、工程设计等；</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10"/>
          <w:sz w:val="32"/>
          <w:szCs w:val="32"/>
        </w:rPr>
      </w:pPr>
      <w:r>
        <w:rPr>
          <w:rFonts w:hint="eastAsia" w:ascii="仿宋" w:hAnsi="仿宋" w:eastAsia="仿宋"/>
          <w:sz w:val="32"/>
          <w:szCs w:val="32"/>
        </w:rPr>
        <w:t>（五）</w:t>
      </w:r>
      <w:r>
        <w:rPr>
          <w:rFonts w:hint="eastAsia" w:ascii="仿宋" w:hAnsi="仿宋" w:eastAsia="仿宋"/>
          <w:spacing w:val="-10"/>
          <w:sz w:val="32"/>
          <w:szCs w:val="32"/>
        </w:rPr>
        <w:t>完成省老科协和所在市县老科协要求的科技服务工作；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spacing w:val="-8"/>
          <w:sz w:val="32"/>
          <w:szCs w:val="32"/>
        </w:rPr>
      </w:pPr>
      <w:r>
        <w:rPr>
          <w:rFonts w:hint="eastAsia" w:ascii="仿宋" w:hAnsi="仿宋" w:eastAsia="仿宋"/>
          <w:sz w:val="32"/>
          <w:szCs w:val="32"/>
        </w:rPr>
        <w:t>（六</w:t>
      </w:r>
      <w:r>
        <w:rPr>
          <w:rFonts w:hint="eastAsia" w:ascii="仿宋" w:hAnsi="仿宋" w:eastAsia="仿宋"/>
          <w:sz w:val="28"/>
          <w:szCs w:val="28"/>
        </w:rPr>
        <w:t>）</w:t>
      </w:r>
      <w:r>
        <w:rPr>
          <w:rFonts w:hint="eastAsia" w:ascii="仿宋" w:hAnsi="仿宋" w:eastAsia="仿宋"/>
          <w:spacing w:val="-10"/>
          <w:sz w:val="32"/>
          <w:szCs w:val="32"/>
        </w:rPr>
        <w:t>工作站专家要加强自身建设</w:t>
      </w:r>
      <w:r>
        <w:rPr>
          <w:rFonts w:hint="eastAsia" w:ascii="仿宋" w:hAnsi="仿宋" w:eastAsia="仿宋"/>
          <w:spacing w:val="-10"/>
          <w:sz w:val="21"/>
        </w:rPr>
        <w:t>，</w:t>
      </w:r>
      <w:r>
        <w:rPr>
          <w:rFonts w:hint="eastAsia" w:ascii="仿宋" w:hAnsi="仿宋" w:eastAsia="仿宋"/>
          <w:spacing w:val="-10"/>
          <w:sz w:val="32"/>
          <w:szCs w:val="32"/>
        </w:rPr>
        <w:t>严格自律</w:t>
      </w:r>
      <w:r>
        <w:rPr>
          <w:rFonts w:hint="eastAsia" w:ascii="仿宋" w:hAnsi="仿宋" w:eastAsia="仿宋"/>
          <w:spacing w:val="-10"/>
          <w:sz w:val="21"/>
        </w:rPr>
        <w:t>，</w:t>
      </w:r>
      <w:r>
        <w:rPr>
          <w:rFonts w:hint="eastAsia" w:ascii="仿宋" w:hAnsi="仿宋" w:eastAsia="仿宋"/>
          <w:spacing w:val="-10"/>
          <w:sz w:val="32"/>
          <w:szCs w:val="32"/>
        </w:rPr>
        <w:t>恪守职业道德</w:t>
      </w:r>
      <w:r>
        <w:rPr>
          <w:rFonts w:hint="eastAsia" w:ascii="仿宋" w:hAnsi="仿宋" w:eastAsia="仿宋"/>
          <w:spacing w:val="-10"/>
          <w:sz w:val="21"/>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b/>
          <w:bCs/>
          <w:sz w:val="32"/>
          <w:szCs w:val="32"/>
        </w:rPr>
      </w:pPr>
      <w:r>
        <w:rPr>
          <w:rFonts w:hint="eastAsia" w:ascii="仿宋" w:hAnsi="仿宋" w:eastAsia="仿宋"/>
          <w:b/>
          <w:sz w:val="32"/>
          <w:szCs w:val="32"/>
        </w:rPr>
        <w:t>第十条</w:t>
      </w:r>
      <w:r>
        <w:rPr>
          <w:rFonts w:hint="eastAsia" w:ascii="仿宋" w:hAnsi="仿宋" w:eastAsia="仿宋"/>
          <w:sz w:val="32"/>
          <w:szCs w:val="32"/>
        </w:rPr>
        <w:t xml:space="preserve">  </w:t>
      </w:r>
      <w:r>
        <w:rPr>
          <w:rFonts w:hint="eastAsia" w:ascii="仿宋" w:hAnsi="仿宋" w:eastAsia="仿宋"/>
          <w:spacing w:val="-12"/>
          <w:sz w:val="32"/>
          <w:szCs w:val="32"/>
        </w:rPr>
        <w:t>全省老科协老专家工作站的</w:t>
      </w:r>
      <w:r>
        <w:rPr>
          <w:rFonts w:hint="eastAsia" w:ascii="仿宋" w:hAnsi="仿宋" w:eastAsia="仿宋"/>
          <w:bCs/>
          <w:spacing w:val="-12"/>
          <w:sz w:val="32"/>
          <w:szCs w:val="32"/>
        </w:rPr>
        <w:t>奖惩机制：</w:t>
      </w:r>
      <w:r>
        <w:rPr>
          <w:rFonts w:hint="eastAsia" w:ascii="仿宋" w:hAnsi="仿宋" w:eastAsia="仿宋"/>
          <w:spacing w:val="-12"/>
          <w:sz w:val="32"/>
          <w:szCs w:val="32"/>
        </w:rPr>
        <w:t>省老科协对省级老专家工作站的工作情况进行考评</w:t>
      </w:r>
      <w:r>
        <w:rPr>
          <w:rFonts w:hint="eastAsia" w:ascii="仿宋" w:hAnsi="仿宋" w:eastAsia="仿宋"/>
          <w:spacing w:val="-12"/>
          <w:w w:val="66"/>
          <w:sz w:val="32"/>
          <w:szCs w:val="32"/>
        </w:rPr>
        <w:t>、</w:t>
      </w:r>
      <w:r>
        <w:rPr>
          <w:rFonts w:hint="eastAsia" w:ascii="仿宋" w:hAnsi="仿宋" w:eastAsia="仿宋"/>
          <w:spacing w:val="-12"/>
          <w:sz w:val="32"/>
          <w:szCs w:val="32"/>
        </w:rPr>
        <w:t>奖惩</w:t>
      </w:r>
      <w:r>
        <w:rPr>
          <w:rFonts w:hint="eastAsia" w:ascii="仿宋" w:hAnsi="仿宋" w:eastAsia="仿宋"/>
          <w:spacing w:val="-12"/>
          <w:w w:val="80"/>
          <w:sz w:val="32"/>
          <w:szCs w:val="32"/>
        </w:rPr>
        <w:t>。</w:t>
      </w:r>
      <w:r>
        <w:rPr>
          <w:rFonts w:hint="eastAsia" w:ascii="仿宋" w:hAnsi="仿宋" w:eastAsia="仿宋"/>
          <w:spacing w:val="-12"/>
          <w:sz w:val="32"/>
          <w:szCs w:val="32"/>
        </w:rPr>
        <w:t>对</w:t>
      </w:r>
      <w:r>
        <w:rPr>
          <w:rFonts w:hint="eastAsia" w:ascii="仿宋" w:hAnsi="仿宋" w:eastAsia="仿宋" w:cs="方正仿宋_GBK"/>
          <w:spacing w:val="-12"/>
          <w:sz w:val="32"/>
          <w:szCs w:val="32"/>
        </w:rPr>
        <w:t>实施项目</w:t>
      </w:r>
      <w:r>
        <w:rPr>
          <w:rFonts w:hint="eastAsia" w:ascii="仿宋" w:hAnsi="仿宋" w:eastAsia="仿宋"/>
          <w:spacing w:val="-12"/>
          <w:sz w:val="32"/>
          <w:szCs w:val="32"/>
        </w:rPr>
        <w:t>工作成效显著的</w:t>
      </w:r>
      <w:r>
        <w:rPr>
          <w:rFonts w:hint="eastAsia" w:ascii="仿宋" w:hAnsi="仿宋" w:eastAsia="仿宋" w:cs="方正仿宋_GBK"/>
          <w:spacing w:val="-12"/>
          <w:sz w:val="32"/>
          <w:szCs w:val="32"/>
        </w:rPr>
        <w:t>给予通报表彰</w:t>
      </w:r>
      <w:r>
        <w:rPr>
          <w:rFonts w:hint="eastAsia" w:ascii="仿宋" w:hAnsi="仿宋" w:eastAsia="仿宋" w:cs="方正仿宋_GBK"/>
          <w:spacing w:val="-12"/>
          <w:w w:val="66"/>
          <w:sz w:val="32"/>
          <w:szCs w:val="32"/>
        </w:rPr>
        <w:t>，</w:t>
      </w:r>
      <w:r>
        <w:rPr>
          <w:rFonts w:hint="eastAsia" w:ascii="仿宋" w:hAnsi="仿宋" w:eastAsia="仿宋"/>
          <w:spacing w:val="-12"/>
          <w:sz w:val="32"/>
          <w:szCs w:val="32"/>
        </w:rPr>
        <w:t>授予模范工作站</w:t>
      </w:r>
      <w:r>
        <w:rPr>
          <w:rFonts w:hint="eastAsia" w:ascii="仿宋" w:hAnsi="仿宋" w:eastAsia="仿宋"/>
          <w:spacing w:val="-12"/>
          <w:w w:val="80"/>
          <w:sz w:val="32"/>
          <w:szCs w:val="32"/>
        </w:rPr>
        <w:t>；</w:t>
      </w:r>
      <w:r>
        <w:rPr>
          <w:rFonts w:hint="eastAsia" w:ascii="仿宋" w:hAnsi="仿宋" w:eastAsia="仿宋"/>
          <w:spacing w:val="-12"/>
          <w:sz w:val="32"/>
          <w:szCs w:val="32"/>
        </w:rPr>
        <w:t>对</w:t>
      </w:r>
      <w:r>
        <w:rPr>
          <w:rFonts w:hint="eastAsia" w:ascii="仿宋" w:hAnsi="仿宋" w:eastAsia="仿宋" w:cs="方正仿宋_GBK"/>
          <w:spacing w:val="-12"/>
          <w:sz w:val="32"/>
          <w:szCs w:val="32"/>
        </w:rPr>
        <w:t>做出突出贡献的老科技工作者优先作为评选河北省老科协</w:t>
      </w:r>
      <w:r>
        <w:rPr>
          <w:rFonts w:hint="eastAsia" w:ascii="仿宋" w:hAnsi="仿宋" w:eastAsia="仿宋" w:cs="方正仿宋_GBK"/>
          <w:spacing w:val="-12"/>
          <w:w w:val="80"/>
          <w:sz w:val="32"/>
          <w:szCs w:val="32"/>
        </w:rPr>
        <w:t>“</w:t>
      </w:r>
      <w:r>
        <w:rPr>
          <w:rFonts w:hint="eastAsia" w:ascii="仿宋" w:hAnsi="仿宋" w:eastAsia="仿宋" w:cs="方正仿宋_GBK"/>
          <w:spacing w:val="-12"/>
          <w:sz w:val="32"/>
          <w:szCs w:val="32"/>
        </w:rPr>
        <w:t>老骥伏枥贡献奖</w:t>
      </w:r>
      <w:r>
        <w:rPr>
          <w:rFonts w:hint="eastAsia" w:ascii="仿宋" w:hAnsi="仿宋" w:eastAsia="仿宋" w:cs="方正仿宋_GBK"/>
          <w:spacing w:val="-12"/>
          <w:w w:val="80"/>
          <w:sz w:val="32"/>
          <w:szCs w:val="32"/>
        </w:rPr>
        <w:t>”</w:t>
      </w:r>
      <w:r>
        <w:rPr>
          <w:rFonts w:hint="eastAsia" w:ascii="仿宋" w:hAnsi="仿宋" w:eastAsia="仿宋" w:cs="方正仿宋_GBK"/>
          <w:spacing w:val="-12"/>
          <w:sz w:val="32"/>
          <w:szCs w:val="32"/>
        </w:rPr>
        <w:t>和推荐</w:t>
      </w:r>
      <w:r>
        <w:rPr>
          <w:rFonts w:hint="eastAsia" w:ascii="仿宋" w:hAnsi="仿宋" w:eastAsia="仿宋" w:cs="方正仿宋_GBK"/>
          <w:spacing w:val="-12"/>
          <w:w w:val="80"/>
          <w:sz w:val="32"/>
          <w:szCs w:val="32"/>
        </w:rPr>
        <w:t>“</w:t>
      </w:r>
      <w:r>
        <w:rPr>
          <w:rFonts w:hint="eastAsia" w:ascii="仿宋" w:hAnsi="仿宋" w:eastAsia="仿宋" w:cs="方正仿宋_GBK"/>
          <w:spacing w:val="-12"/>
          <w:sz w:val="32"/>
          <w:szCs w:val="32"/>
        </w:rPr>
        <w:t>中国老科协奖</w:t>
      </w:r>
      <w:r>
        <w:rPr>
          <w:rFonts w:hint="eastAsia" w:ascii="仿宋" w:hAnsi="仿宋" w:eastAsia="仿宋" w:cs="方正仿宋_GBK"/>
          <w:spacing w:val="-12"/>
          <w:w w:val="80"/>
          <w:sz w:val="32"/>
          <w:szCs w:val="32"/>
        </w:rPr>
        <w:t>”</w:t>
      </w:r>
      <w:r>
        <w:rPr>
          <w:rFonts w:hint="eastAsia" w:ascii="仿宋" w:hAnsi="仿宋" w:eastAsia="仿宋" w:cs="方正仿宋_GBK"/>
          <w:spacing w:val="-12"/>
          <w:sz w:val="32"/>
          <w:szCs w:val="32"/>
        </w:rPr>
        <w:t>先进个人候选人；对项目推进慢</w:t>
      </w:r>
      <w:r>
        <w:rPr>
          <w:rFonts w:hint="eastAsia" w:ascii="仿宋" w:hAnsi="仿宋" w:eastAsia="仿宋" w:cs="方正仿宋_GBK"/>
          <w:spacing w:val="-12"/>
          <w:w w:val="66"/>
          <w:sz w:val="32"/>
          <w:szCs w:val="32"/>
        </w:rPr>
        <w:t>、</w:t>
      </w:r>
      <w:r>
        <w:rPr>
          <w:rFonts w:hint="eastAsia" w:ascii="仿宋" w:hAnsi="仿宋" w:eastAsia="仿宋" w:cs="方正仿宋_GBK"/>
          <w:spacing w:val="-12"/>
          <w:sz w:val="32"/>
          <w:szCs w:val="32"/>
        </w:rPr>
        <w:t>工作无效的单位给予通报批评</w:t>
      </w:r>
      <w:r>
        <w:rPr>
          <w:rFonts w:hint="eastAsia" w:ascii="仿宋" w:hAnsi="仿宋" w:eastAsia="仿宋" w:cs="方正仿宋_GBK"/>
          <w:spacing w:val="-12"/>
          <w:w w:val="66"/>
          <w:sz w:val="32"/>
          <w:szCs w:val="32"/>
        </w:rPr>
        <w:t>，</w:t>
      </w:r>
      <w:r>
        <w:rPr>
          <w:rFonts w:hint="eastAsia" w:ascii="仿宋" w:hAnsi="仿宋" w:eastAsia="仿宋" w:cs="方正仿宋_GBK"/>
          <w:spacing w:val="-12"/>
          <w:sz w:val="32"/>
          <w:szCs w:val="32"/>
        </w:rPr>
        <w:t>必要时视情撤销工作站</w:t>
      </w:r>
      <w:r>
        <w:rPr>
          <w:rFonts w:hint="eastAsia" w:ascii="仿宋" w:hAnsi="仿宋" w:eastAsia="仿宋" w:cs="方正仿宋_GBK"/>
          <w:spacing w:val="-12"/>
          <w:w w:val="80"/>
          <w:sz w:val="32"/>
          <w:szCs w:val="32"/>
        </w:rPr>
        <w:t>。</w:t>
      </w:r>
      <w:r>
        <w:rPr>
          <w:rFonts w:hint="eastAsia" w:ascii="仿宋" w:hAnsi="仿宋" w:eastAsia="仿宋" w:cs="方正仿宋_GBK"/>
          <w:spacing w:val="-12"/>
          <w:sz w:val="32"/>
          <w:szCs w:val="32"/>
        </w:rPr>
        <w:t>市县级老科协也要对各自工作站项目实施情况进行考评</w:t>
      </w:r>
      <w:r>
        <w:rPr>
          <w:rFonts w:hint="eastAsia" w:ascii="仿宋" w:hAnsi="仿宋" w:eastAsia="仿宋" w:cs="方正仿宋_GBK"/>
          <w:spacing w:val="-12"/>
          <w:w w:val="66"/>
          <w:sz w:val="32"/>
          <w:szCs w:val="32"/>
        </w:rPr>
        <w:t>，</w:t>
      </w:r>
      <w:r>
        <w:rPr>
          <w:rFonts w:hint="eastAsia" w:ascii="仿宋" w:hAnsi="仿宋" w:eastAsia="仿宋" w:cs="方正仿宋_GBK"/>
          <w:spacing w:val="-12"/>
          <w:sz w:val="32"/>
          <w:szCs w:val="32"/>
        </w:rPr>
        <w:t>将每年考评结果作为年度评先评优工作的重要依据。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8"/>
          <w:sz w:val="32"/>
          <w:szCs w:val="32"/>
        </w:rPr>
      </w:pPr>
      <w:r>
        <w:rPr>
          <w:rFonts w:hint="eastAsia" w:ascii="仿宋" w:hAnsi="仿宋" w:eastAsia="仿宋"/>
          <w:b/>
          <w:sz w:val="32"/>
          <w:szCs w:val="32"/>
        </w:rPr>
        <w:t xml:space="preserve">第十一条  </w:t>
      </w:r>
      <w:r>
        <w:rPr>
          <w:rFonts w:hint="eastAsia" w:ascii="仿宋" w:hAnsi="仿宋" w:eastAsia="仿宋" w:cs="方正仿宋_GBK"/>
          <w:spacing w:val="-6"/>
          <w:kern w:val="2"/>
          <w:sz w:val="32"/>
          <w:szCs w:val="32"/>
        </w:rPr>
        <w:t>各</w:t>
      </w:r>
      <w:r>
        <w:rPr>
          <w:rFonts w:hint="eastAsia" w:ascii="仿宋" w:hAnsi="仿宋" w:eastAsia="仿宋"/>
          <w:spacing w:val="-8"/>
          <w:sz w:val="32"/>
          <w:szCs w:val="32"/>
        </w:rPr>
        <w:t>级老专家工作站与合作对象的合作周期一般为2-3年，若需延长时间应经双方商定。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2"/>
          <w:sz w:val="32"/>
          <w:szCs w:val="32"/>
        </w:rPr>
      </w:pPr>
      <w:r>
        <w:rPr>
          <w:rFonts w:hint="eastAsia" w:ascii="仿宋" w:hAnsi="仿宋" w:eastAsia="仿宋"/>
          <w:b/>
          <w:spacing w:val="-8"/>
          <w:sz w:val="32"/>
          <w:szCs w:val="32"/>
        </w:rPr>
        <w:t>第十二条</w:t>
      </w:r>
      <w:r>
        <w:rPr>
          <w:rFonts w:hint="eastAsia" w:ascii="仿宋" w:hAnsi="仿宋" w:eastAsia="仿宋"/>
          <w:spacing w:val="-8"/>
          <w:sz w:val="32"/>
          <w:szCs w:val="32"/>
        </w:rPr>
        <w:t xml:space="preserve">  全省</w:t>
      </w:r>
      <w:r>
        <w:rPr>
          <w:rFonts w:hint="eastAsia" w:ascii="仿宋" w:hAnsi="仿宋" w:eastAsia="仿宋"/>
          <w:spacing w:val="-4"/>
          <w:sz w:val="32"/>
          <w:szCs w:val="32"/>
        </w:rPr>
        <w:t>老科协老专家工作站建站工作由各级老科协填报附表1-1和附表1-2，各级老科协分别审核推荐，各级老科协审批确认后与合作对象商定《科技合作协议》。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b/>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老专家工作站</w:t>
      </w:r>
      <w:r>
        <w:rPr>
          <w:rFonts w:hint="eastAsia" w:ascii="仿宋" w:hAnsi="仿宋" w:eastAsia="仿宋"/>
          <w:spacing w:val="-2"/>
          <w:sz w:val="32"/>
          <w:szCs w:val="32"/>
        </w:rPr>
        <w:t>合作期间，任何个人不得以各级老科协或以专家工作站的名义另行开展营利性的活动，如果违规违纪，后果自负。</w:t>
      </w:r>
      <w:r>
        <w:rPr>
          <w:rFonts w:hint="eastAsia" w:ascii="仿宋" w:hAnsi="仿宋" w:eastAsia="仿宋"/>
          <w:spacing w:val="-8"/>
          <w:sz w:val="32"/>
          <w:szCs w:val="32"/>
        </w:rPr>
        <w:t>合作期间，</w:t>
      </w:r>
      <w:r>
        <w:rPr>
          <w:rFonts w:hint="eastAsia" w:ascii="仿宋" w:hAnsi="仿宋" w:eastAsia="仿宋"/>
          <w:spacing w:val="-2"/>
          <w:sz w:val="32"/>
          <w:szCs w:val="32"/>
        </w:rPr>
        <w:t>老科协不承担合作对象的任何经济连带责任。</w:t>
      </w:r>
      <w:r>
        <w:rPr>
          <w:rFonts w:hint="eastAsia" w:ascii="仿宋" w:hAnsi="仿宋" w:eastAsia="仿宋"/>
          <w:spacing w:val="-8"/>
          <w:sz w:val="32"/>
          <w:szCs w:val="32"/>
        </w:rPr>
        <w:t>任何一方给对方造成名誉损害或经济损失，应承担相应的民事责任。</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仿宋" w:hAnsi="仿宋" w:eastAsia="仿宋"/>
          <w:spacing w:val="-4"/>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w:t>
      </w:r>
      <w:r>
        <w:rPr>
          <w:rFonts w:hint="eastAsia" w:ascii="仿宋" w:hAnsi="仿宋" w:eastAsia="仿宋"/>
          <w:spacing w:val="-4"/>
          <w:sz w:val="32"/>
          <w:szCs w:val="32"/>
        </w:rPr>
        <w:t>本办法自发布之日起实施。在实施过程中的问题和建议请及时向省老科协秘书处报告。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eastAsia" w:ascii="宋体" w:hAnsi="宋体" w:cs="仿宋"/>
          <w:b/>
          <w:sz w:val="32"/>
          <w:szCs w:val="32"/>
        </w:rPr>
      </w:pPr>
      <w:r>
        <w:rPr>
          <w:rFonts w:hint="eastAsia" w:ascii="仿宋" w:hAnsi="仿宋" w:eastAsia="仿宋"/>
          <w:b/>
          <w:spacing w:val="-4"/>
          <w:sz w:val="32"/>
          <w:szCs w:val="32"/>
        </w:rPr>
        <w:t>第十五条</w:t>
      </w:r>
      <w:r>
        <w:rPr>
          <w:rFonts w:hint="eastAsia" w:ascii="仿宋" w:hAnsi="仿宋" w:eastAsia="仿宋"/>
          <w:spacing w:val="-4"/>
          <w:sz w:val="32"/>
          <w:szCs w:val="32"/>
        </w:rPr>
        <w:t xml:space="preserve">  </w:t>
      </w:r>
      <w:r>
        <w:rPr>
          <w:rFonts w:hint="eastAsia" w:ascii="仿宋" w:hAnsi="仿宋" w:eastAsia="仿宋"/>
          <w:sz w:val="32"/>
          <w:szCs w:val="32"/>
        </w:rPr>
        <w:t>本办法解释权归河北省老科协秘书处。</w:t>
      </w:r>
    </w:p>
    <w:p>
      <w:pPr>
        <w:spacing w:line="480" w:lineRule="exact"/>
        <w:rPr>
          <w:rFonts w:hint="eastAsia" w:ascii="宋体" w:hAnsi="宋体" w:cs="仿宋"/>
          <w:b/>
          <w:sz w:val="32"/>
          <w:szCs w:val="32"/>
        </w:rPr>
      </w:pPr>
      <w:r>
        <w:rPr>
          <w:rFonts w:hint="eastAsia" w:ascii="宋体" w:hAnsi="宋体" w:cs="仿宋"/>
          <w:b/>
          <w:sz w:val="32"/>
          <w:szCs w:val="32"/>
        </w:rPr>
        <w:t>附表1-1：</w:t>
      </w:r>
    </w:p>
    <w:p>
      <w:pPr>
        <w:spacing w:line="400" w:lineRule="atLeast"/>
        <w:jc w:val="center"/>
        <w:rPr>
          <w:rFonts w:hint="eastAsia" w:ascii="宋体" w:hAnsi="宋体"/>
          <w:b/>
          <w:spacing w:val="-8"/>
          <w:sz w:val="44"/>
          <w:szCs w:val="44"/>
        </w:rPr>
      </w:pPr>
      <w:r>
        <w:rPr>
          <w:rFonts w:hint="eastAsia" w:ascii="宋体" w:hAnsi="宋体"/>
          <w:b/>
          <w:spacing w:val="-8"/>
          <w:sz w:val="44"/>
          <w:szCs w:val="44"/>
        </w:rPr>
        <w:t>河北省老科协老专家工作站申报审批表</w:t>
      </w:r>
    </w:p>
    <w:p>
      <w:pPr>
        <w:spacing w:line="200" w:lineRule="exact"/>
        <w:jc w:val="center"/>
        <w:rPr>
          <w:rFonts w:hint="eastAsia" w:ascii="仿宋" w:hAnsi="仿宋" w:eastAsia="仿宋"/>
          <w:b/>
          <w:sz w:val="30"/>
          <w:szCs w:val="30"/>
        </w:rPr>
      </w:pPr>
      <w:r>
        <w:rPr>
          <w:rFonts w:hint="eastAsia" w:ascii="仿宋" w:hAnsi="仿宋" w:eastAsia="仿宋"/>
          <w:b/>
          <w:sz w:val="30"/>
          <w:szCs w:val="30"/>
        </w:rPr>
        <w:t xml:space="preserve"> </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9"/>
        <w:gridCol w:w="229"/>
        <w:gridCol w:w="276"/>
        <w:gridCol w:w="614"/>
        <w:gridCol w:w="420"/>
        <w:gridCol w:w="1236"/>
        <w:gridCol w:w="125"/>
        <w:gridCol w:w="673"/>
        <w:gridCol w:w="52"/>
        <w:gridCol w:w="149"/>
        <w:gridCol w:w="991"/>
        <w:gridCol w:w="554"/>
        <w:gridCol w:w="836"/>
        <w:gridCol w:w="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84"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spacing w:val="-6"/>
                <w:sz w:val="30"/>
                <w:szCs w:val="30"/>
              </w:rPr>
            </w:pPr>
            <w:r>
              <w:rPr>
                <w:rFonts w:hint="eastAsia" w:ascii="仿宋" w:hAnsi="仿宋" w:eastAsia="仿宋"/>
                <w:b/>
                <w:spacing w:val="-6"/>
                <w:sz w:val="30"/>
                <w:szCs w:val="30"/>
              </w:rPr>
              <w:t>申报日期</w:t>
            </w:r>
          </w:p>
        </w:tc>
        <w:tc>
          <w:tcPr>
            <w:tcW w:w="4536" w:type="dxa"/>
            <w:gridSpan w:val="9"/>
            <w:tcBorders>
              <w:top w:val="single" w:color="auto" w:sz="4" w:space="0"/>
              <w:left w:val="nil"/>
              <w:bottom w:val="single" w:color="auto" w:sz="4" w:space="0"/>
              <w:right w:val="single" w:color="auto" w:sz="4" w:space="0"/>
            </w:tcBorders>
          </w:tcPr>
          <w:p>
            <w:pPr>
              <w:spacing w:line="440" w:lineRule="exact"/>
              <w:ind w:firstLine="1205" w:firstLineChars="400"/>
              <w:rPr>
                <w:rFonts w:ascii="仿宋" w:hAnsi="仿宋" w:eastAsia="仿宋"/>
                <w:b/>
                <w:sz w:val="30"/>
                <w:szCs w:val="30"/>
              </w:rPr>
            </w:pPr>
            <w:r>
              <w:rPr>
                <w:rFonts w:hint="eastAsia" w:ascii="仿宋" w:hAnsi="仿宋" w:eastAsia="仿宋"/>
                <w:b/>
                <w:sz w:val="30"/>
                <w:szCs w:val="30"/>
              </w:rPr>
              <w:t>年    月   日</w:t>
            </w:r>
          </w:p>
        </w:tc>
        <w:tc>
          <w:tcPr>
            <w:tcW w:w="1390"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pacing w:val="-20"/>
                <w:sz w:val="30"/>
                <w:szCs w:val="30"/>
              </w:rPr>
            </w:pPr>
            <w:r>
              <w:rPr>
                <w:rFonts w:hint="eastAsia" w:ascii="仿宋" w:hAnsi="仿宋" w:eastAsia="仿宋"/>
                <w:b/>
                <w:spacing w:val="-20"/>
                <w:sz w:val="30"/>
                <w:szCs w:val="30"/>
              </w:rPr>
              <w:t>备案编号</w:t>
            </w:r>
          </w:p>
        </w:tc>
        <w:tc>
          <w:tcPr>
            <w:tcW w:w="2154"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spacing w:val="-6"/>
                <w:sz w:val="30"/>
                <w:szCs w:val="30"/>
              </w:rPr>
            </w:pPr>
            <w:r>
              <w:rPr>
                <w:rFonts w:hint="eastAsia" w:ascii="仿宋" w:hAnsi="仿宋" w:eastAsia="仿宋"/>
                <w:b/>
                <w:spacing w:val="-6"/>
                <w:sz w:val="30"/>
                <w:szCs w:val="30"/>
              </w:rPr>
              <w:t>申报单位</w:t>
            </w:r>
          </w:p>
        </w:tc>
        <w:tc>
          <w:tcPr>
            <w:tcW w:w="4536" w:type="dxa"/>
            <w:gridSpan w:val="9"/>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pacing w:val="-20"/>
                <w:sz w:val="30"/>
                <w:szCs w:val="30"/>
              </w:rPr>
            </w:pPr>
            <w:r>
              <w:rPr>
                <w:rFonts w:hint="eastAsia" w:ascii="仿宋" w:hAnsi="仿宋" w:eastAsia="仿宋"/>
                <w:b/>
                <w:spacing w:val="-20"/>
                <w:sz w:val="30"/>
                <w:szCs w:val="30"/>
              </w:rPr>
              <w:t>联系电话</w:t>
            </w:r>
          </w:p>
        </w:tc>
        <w:tc>
          <w:tcPr>
            <w:tcW w:w="2154"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spacing w:val="-8"/>
                <w:sz w:val="30"/>
                <w:szCs w:val="30"/>
              </w:rPr>
            </w:pPr>
            <w:r>
              <w:rPr>
                <w:rFonts w:hint="eastAsia" w:ascii="仿宋" w:hAnsi="仿宋" w:eastAsia="仿宋"/>
                <w:b/>
                <w:spacing w:val="-8"/>
                <w:sz w:val="30"/>
                <w:szCs w:val="30"/>
              </w:rPr>
              <w:t>通讯地址</w:t>
            </w:r>
          </w:p>
        </w:tc>
        <w:tc>
          <w:tcPr>
            <w:tcW w:w="4536" w:type="dxa"/>
            <w:gridSpan w:val="9"/>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pacing w:val="-20"/>
                <w:sz w:val="30"/>
                <w:szCs w:val="30"/>
              </w:rPr>
            </w:pPr>
            <w:r>
              <w:rPr>
                <w:rFonts w:hint="eastAsia" w:ascii="仿宋" w:hAnsi="仿宋" w:eastAsia="仿宋"/>
                <w:b/>
                <w:spacing w:val="-20"/>
                <w:sz w:val="30"/>
                <w:szCs w:val="30"/>
              </w:rPr>
              <w:t>邮证编码</w:t>
            </w:r>
          </w:p>
        </w:tc>
        <w:tc>
          <w:tcPr>
            <w:tcW w:w="2154"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6"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仿宋" w:hAnsi="仿宋" w:eastAsia="仿宋"/>
                <w:b/>
                <w:sz w:val="30"/>
                <w:szCs w:val="30"/>
              </w:rPr>
            </w:pPr>
            <w:r>
              <w:rPr>
                <w:rFonts w:hint="eastAsia" w:ascii="仿宋" w:hAnsi="仿宋" w:eastAsia="仿宋"/>
                <w:b/>
                <w:sz w:val="30"/>
                <w:szCs w:val="30"/>
              </w:rPr>
              <w:t>承建单位的负责人基本情况</w:t>
            </w:r>
          </w:p>
        </w:tc>
        <w:tc>
          <w:tcPr>
            <w:tcW w:w="1448" w:type="dxa"/>
            <w:gridSpan w:val="4"/>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z w:val="30"/>
                <w:szCs w:val="30"/>
              </w:rPr>
              <w:t>姓    名</w:t>
            </w:r>
          </w:p>
        </w:tc>
        <w:tc>
          <w:tcPr>
            <w:tcW w:w="1656"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c>
          <w:tcPr>
            <w:tcW w:w="850" w:type="dxa"/>
            <w:gridSpan w:val="3"/>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pacing w:val="-16"/>
                <w:sz w:val="30"/>
                <w:szCs w:val="30"/>
              </w:rPr>
              <w:t>性别</w:t>
            </w:r>
          </w:p>
        </w:tc>
        <w:tc>
          <w:tcPr>
            <w:tcW w:w="1140"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z w:val="30"/>
                <w:szCs w:val="30"/>
              </w:rPr>
            </w:pPr>
            <w:r>
              <w:rPr>
                <w:rFonts w:hint="eastAsia" w:ascii="仿宋" w:hAnsi="仿宋" w:eastAsia="仿宋"/>
                <w:b/>
                <w:spacing w:val="-8"/>
                <w:sz w:val="30"/>
                <w:szCs w:val="30"/>
              </w:rPr>
              <w:t>手机号码</w:t>
            </w:r>
          </w:p>
        </w:tc>
        <w:tc>
          <w:tcPr>
            <w:tcW w:w="2154"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b/>
                <w:sz w:val="30"/>
                <w:szCs w:val="30"/>
              </w:rPr>
            </w:pPr>
          </w:p>
        </w:tc>
        <w:tc>
          <w:tcPr>
            <w:tcW w:w="1448" w:type="dxa"/>
            <w:gridSpan w:val="4"/>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z w:val="30"/>
                <w:szCs w:val="30"/>
              </w:rPr>
              <w:t>出生年月</w:t>
            </w:r>
          </w:p>
        </w:tc>
        <w:tc>
          <w:tcPr>
            <w:tcW w:w="1656"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z w:val="30"/>
                <w:szCs w:val="30"/>
              </w:rPr>
            </w:pPr>
          </w:p>
        </w:tc>
        <w:tc>
          <w:tcPr>
            <w:tcW w:w="850" w:type="dxa"/>
            <w:gridSpan w:val="3"/>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z w:val="30"/>
                <w:szCs w:val="30"/>
              </w:rPr>
            </w:pPr>
            <w:r>
              <w:rPr>
                <w:rFonts w:hint="eastAsia" w:ascii="仿宋" w:hAnsi="仿宋" w:eastAsia="仿宋"/>
                <w:b/>
                <w:sz w:val="30"/>
                <w:szCs w:val="30"/>
              </w:rPr>
              <w:t>民族</w:t>
            </w:r>
          </w:p>
        </w:tc>
        <w:tc>
          <w:tcPr>
            <w:tcW w:w="1140"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pacing w:val="-8"/>
                <w:sz w:val="30"/>
                <w:szCs w:val="30"/>
              </w:rPr>
            </w:pPr>
            <w:r>
              <w:rPr>
                <w:rFonts w:hint="eastAsia" w:ascii="仿宋" w:hAnsi="仿宋" w:eastAsia="仿宋"/>
                <w:b/>
                <w:spacing w:val="-8"/>
                <w:sz w:val="30"/>
                <w:szCs w:val="30"/>
              </w:rPr>
              <w:t>最高学历</w:t>
            </w:r>
          </w:p>
        </w:tc>
        <w:tc>
          <w:tcPr>
            <w:tcW w:w="2154"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b/>
                <w:sz w:val="30"/>
                <w:szCs w:val="30"/>
              </w:rPr>
            </w:pPr>
          </w:p>
        </w:tc>
        <w:tc>
          <w:tcPr>
            <w:tcW w:w="1448" w:type="dxa"/>
            <w:gridSpan w:val="4"/>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z w:val="30"/>
                <w:szCs w:val="30"/>
              </w:rPr>
              <w:t>现任职务</w:t>
            </w:r>
          </w:p>
        </w:tc>
        <w:tc>
          <w:tcPr>
            <w:tcW w:w="3646" w:type="dxa"/>
            <w:gridSpan w:val="7"/>
            <w:tcBorders>
              <w:top w:val="single" w:color="auto" w:sz="4" w:space="0"/>
              <w:left w:val="nil"/>
              <w:bottom w:val="single" w:color="auto" w:sz="4" w:space="0"/>
              <w:right w:val="single" w:color="auto" w:sz="4" w:space="0"/>
            </w:tcBorders>
          </w:tcPr>
          <w:p>
            <w:pPr>
              <w:spacing w:line="440" w:lineRule="exact"/>
              <w:rPr>
                <w:rFonts w:ascii="仿宋" w:hAnsi="仿宋" w:eastAsia="仿宋"/>
                <w:b/>
                <w:spacing w:val="-16"/>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pacing w:val="-16"/>
                <w:sz w:val="30"/>
                <w:szCs w:val="30"/>
              </w:rPr>
              <w:t>技术职称</w:t>
            </w:r>
          </w:p>
        </w:tc>
        <w:tc>
          <w:tcPr>
            <w:tcW w:w="2154"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b/>
                <w:sz w:val="30"/>
                <w:szCs w:val="30"/>
              </w:rPr>
            </w:pPr>
          </w:p>
        </w:tc>
        <w:tc>
          <w:tcPr>
            <w:tcW w:w="1448" w:type="dxa"/>
            <w:gridSpan w:val="4"/>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r>
              <w:rPr>
                <w:rFonts w:hint="eastAsia" w:ascii="仿宋" w:hAnsi="仿宋" w:eastAsia="仿宋"/>
                <w:b/>
                <w:sz w:val="30"/>
                <w:szCs w:val="30"/>
              </w:rPr>
              <w:t>电子邮箱</w:t>
            </w:r>
          </w:p>
        </w:tc>
        <w:tc>
          <w:tcPr>
            <w:tcW w:w="3646" w:type="dxa"/>
            <w:gridSpan w:val="7"/>
            <w:tcBorders>
              <w:top w:val="single" w:color="auto" w:sz="4" w:space="0"/>
              <w:left w:val="nil"/>
              <w:bottom w:val="single" w:color="auto" w:sz="4" w:space="0"/>
              <w:right w:val="single" w:color="auto" w:sz="4" w:space="0"/>
            </w:tcBorders>
          </w:tcPr>
          <w:p>
            <w:pPr>
              <w:spacing w:line="440" w:lineRule="exact"/>
              <w:rPr>
                <w:rFonts w:ascii="仿宋" w:hAnsi="仿宋" w:eastAsia="仿宋"/>
                <w:b/>
                <w:sz w:val="30"/>
                <w:szCs w:val="30"/>
              </w:rPr>
            </w:pPr>
          </w:p>
        </w:tc>
        <w:tc>
          <w:tcPr>
            <w:tcW w:w="1390"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pacing w:val="-8"/>
                <w:sz w:val="30"/>
                <w:szCs w:val="30"/>
              </w:rPr>
            </w:pPr>
            <w:r>
              <w:rPr>
                <w:rFonts w:hint="eastAsia" w:ascii="仿宋" w:hAnsi="仿宋" w:eastAsia="仿宋"/>
                <w:b/>
                <w:spacing w:val="-8"/>
                <w:sz w:val="30"/>
                <w:szCs w:val="30"/>
              </w:rPr>
              <w:t>微信号</w:t>
            </w:r>
          </w:p>
        </w:tc>
        <w:tc>
          <w:tcPr>
            <w:tcW w:w="2154" w:type="dxa"/>
            <w:gridSpan w:val="2"/>
            <w:tcBorders>
              <w:top w:val="single" w:color="auto" w:sz="4" w:space="0"/>
              <w:left w:val="nil"/>
              <w:bottom w:val="single" w:color="auto" w:sz="4" w:space="0"/>
              <w:right w:val="single" w:color="auto" w:sz="4" w:space="0"/>
            </w:tcBorders>
          </w:tcPr>
          <w:p>
            <w:pPr>
              <w:spacing w:line="440" w:lineRule="exact"/>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2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b/>
                <w:sz w:val="30"/>
                <w:szCs w:val="30"/>
              </w:rPr>
            </w:pPr>
          </w:p>
        </w:tc>
        <w:tc>
          <w:tcPr>
            <w:tcW w:w="834"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b/>
                <w:spacing w:val="-4"/>
                <w:sz w:val="30"/>
                <w:szCs w:val="30"/>
              </w:rPr>
            </w:pPr>
            <w:r>
              <w:rPr>
                <w:rFonts w:hint="eastAsia" w:ascii="仿宋" w:hAnsi="仿宋" w:eastAsia="仿宋"/>
                <w:b/>
                <w:spacing w:val="-4"/>
                <w:sz w:val="30"/>
                <w:szCs w:val="30"/>
              </w:rPr>
              <w:t>主要工作简历</w:t>
            </w:r>
          </w:p>
        </w:tc>
        <w:tc>
          <w:tcPr>
            <w:tcW w:w="7804" w:type="dxa"/>
            <w:gridSpan w:val="12"/>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 w:hAnsi="仿宋" w:eastAsia="仿宋"/>
                <w:b/>
                <w:sz w:val="28"/>
                <w:szCs w:val="28"/>
              </w:rPr>
            </w:pPr>
          </w:p>
          <w:p>
            <w:pPr>
              <w:widowControl/>
              <w:spacing w:line="440" w:lineRule="exact"/>
              <w:jc w:val="left"/>
              <w:rPr>
                <w:rFonts w:hint="eastAsia" w:ascii="仿宋" w:hAnsi="仿宋" w:eastAsia="仿宋"/>
                <w:b/>
                <w:sz w:val="28"/>
                <w:szCs w:val="28"/>
              </w:rPr>
            </w:pPr>
          </w:p>
          <w:p>
            <w:pPr>
              <w:spacing w:line="440" w:lineRule="exac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826"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仿宋" w:hAnsi="仿宋" w:eastAsia="仿宋"/>
                <w:b/>
                <w:spacing w:val="-4"/>
                <w:sz w:val="30"/>
                <w:szCs w:val="30"/>
              </w:rPr>
            </w:pPr>
            <w:r>
              <w:rPr>
                <w:rFonts w:hint="eastAsia" w:ascii="仿宋" w:hAnsi="仿宋" w:eastAsia="仿宋"/>
                <w:b/>
                <w:spacing w:val="-4"/>
                <w:sz w:val="30"/>
                <w:szCs w:val="30"/>
              </w:rPr>
              <w:t>承建单位</w:t>
            </w:r>
          </w:p>
          <w:p>
            <w:pPr>
              <w:spacing w:line="480" w:lineRule="atLeast"/>
              <w:jc w:val="center"/>
              <w:rPr>
                <w:rFonts w:hint="eastAsia" w:ascii="仿宋" w:hAnsi="仿宋" w:eastAsia="仿宋"/>
                <w:b/>
                <w:spacing w:val="-4"/>
                <w:sz w:val="30"/>
                <w:szCs w:val="30"/>
              </w:rPr>
            </w:pPr>
            <w:r>
              <w:rPr>
                <w:rFonts w:hint="eastAsia" w:ascii="仿宋" w:hAnsi="仿宋" w:eastAsia="仿宋"/>
                <w:b/>
                <w:spacing w:val="-4"/>
                <w:sz w:val="30"/>
                <w:szCs w:val="30"/>
              </w:rPr>
              <w:t>基本</w:t>
            </w:r>
          </w:p>
          <w:p>
            <w:pPr>
              <w:spacing w:line="480" w:lineRule="atLeast"/>
              <w:jc w:val="center"/>
              <w:rPr>
                <w:sz w:val="30"/>
                <w:szCs w:val="30"/>
              </w:rPr>
            </w:pPr>
            <w:r>
              <w:rPr>
                <w:rFonts w:hint="eastAsia" w:ascii="仿宋" w:hAnsi="仿宋" w:eastAsia="仿宋"/>
                <w:b/>
                <w:spacing w:val="-4"/>
                <w:sz w:val="30"/>
                <w:szCs w:val="30"/>
              </w:rPr>
              <w:t>情况</w:t>
            </w:r>
          </w:p>
        </w:tc>
        <w:tc>
          <w:tcPr>
            <w:tcW w:w="8638" w:type="dxa"/>
            <w:gridSpan w:val="15"/>
            <w:tcBorders>
              <w:top w:val="single" w:color="auto" w:sz="4" w:space="0"/>
              <w:left w:val="nil"/>
              <w:bottom w:val="single" w:color="auto" w:sz="4" w:space="0"/>
              <w:right w:val="single" w:color="auto" w:sz="4" w:space="0"/>
            </w:tcBorders>
          </w:tcPr>
          <w:p>
            <w:pPr>
              <w:spacing w:line="380" w:lineRule="atLeast"/>
              <w:rPr>
                <w:rFonts w:ascii="仿宋" w:hAnsi="仿宋" w:eastAsia="仿宋"/>
                <w:spacing w:val="-20"/>
                <w:sz w:val="24"/>
                <w:szCs w:val="24"/>
              </w:rPr>
            </w:pPr>
            <w:r>
              <w:rPr>
                <w:rFonts w:hint="eastAsia" w:ascii="仿宋" w:hAnsi="仿宋" w:eastAsia="仿宋"/>
                <w:spacing w:val="-20"/>
                <w:sz w:val="24"/>
                <w:szCs w:val="24"/>
              </w:rPr>
              <w:t>（说明本单位建立时间、注册性质、注册资本、经营范围、经济效益、创新情况和科技需求等）</w:t>
            </w:r>
          </w:p>
          <w:p>
            <w:pPr>
              <w:spacing w:line="440" w:lineRule="exact"/>
              <w:rPr>
                <w:rFonts w:hint="eastAsia" w:ascii="仿宋" w:hAnsi="仿宋" w:eastAsia="仿宋"/>
                <w:spacing w:val="-8"/>
                <w:sz w:val="28"/>
                <w:szCs w:val="28"/>
              </w:rPr>
            </w:pPr>
          </w:p>
          <w:p>
            <w:pPr>
              <w:spacing w:line="440" w:lineRule="exact"/>
              <w:rPr>
                <w:rFonts w:hint="eastAsia" w:ascii="仿宋" w:hAnsi="仿宋" w:eastAsia="仿宋"/>
                <w:spacing w:val="-8"/>
                <w:sz w:val="28"/>
                <w:szCs w:val="28"/>
              </w:rPr>
            </w:pPr>
          </w:p>
          <w:p>
            <w:pPr>
              <w:spacing w:line="440" w:lineRule="exact"/>
              <w:rPr>
                <w:rFonts w:hint="eastAsia" w:ascii="仿宋" w:hAnsi="仿宋" w:eastAsia="仿宋"/>
                <w:spacing w:val="-8"/>
                <w:sz w:val="28"/>
                <w:szCs w:val="28"/>
              </w:rPr>
            </w:pPr>
          </w:p>
          <w:p>
            <w:pPr>
              <w:spacing w:line="440" w:lineRule="exact"/>
              <w:rPr>
                <w:rFonts w:hint="eastAsia" w:ascii="仿宋" w:hAnsi="仿宋" w:eastAsia="仿宋"/>
                <w:spacing w:val="-8"/>
                <w:sz w:val="28"/>
                <w:szCs w:val="28"/>
              </w:rPr>
            </w:pPr>
          </w:p>
          <w:p>
            <w:pPr>
              <w:spacing w:line="440" w:lineRule="exact"/>
              <w:rPr>
                <w:rFonts w:hint="eastAsia" w:ascii="仿宋" w:hAnsi="仿宋" w:eastAsia="仿宋"/>
                <w:spacing w:val="-8"/>
                <w:sz w:val="28"/>
                <w:szCs w:val="28"/>
              </w:rPr>
            </w:pPr>
          </w:p>
          <w:p>
            <w:pPr>
              <w:spacing w:line="440" w:lineRule="exact"/>
              <w:rPr>
                <w:rFonts w:hint="eastAsia" w:ascii="仿宋" w:hAnsi="仿宋" w:eastAsia="仿宋"/>
                <w:spacing w:val="-8"/>
                <w:sz w:val="28"/>
                <w:szCs w:val="28"/>
              </w:rPr>
            </w:pPr>
          </w:p>
          <w:p>
            <w:pPr>
              <w:spacing w:line="380" w:lineRule="atLeast"/>
              <w:rPr>
                <w:rFonts w:ascii="仿宋" w:hAnsi="仿宋" w:eastAsia="仿宋"/>
                <w:spacing w:val="-8"/>
                <w:sz w:val="28"/>
                <w:szCs w:val="28"/>
              </w:rPr>
            </w:pPr>
            <w:r>
              <w:rPr>
                <w:rFonts w:hint="eastAsia" w:ascii="仿宋" w:hAnsi="仿宋" w:eastAsia="仿宋"/>
                <w:spacing w:val="-8"/>
                <w:sz w:val="28"/>
                <w:szCs w:val="28"/>
              </w:rPr>
              <w:t>单位负责人签字：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9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pacing w:val="-20"/>
                <w:sz w:val="30"/>
                <w:szCs w:val="30"/>
              </w:rPr>
            </w:pPr>
            <w:r>
              <w:rPr>
                <w:rFonts w:hint="eastAsia" w:ascii="仿宋" w:hAnsi="仿宋" w:eastAsia="仿宋"/>
                <w:b/>
                <w:spacing w:val="-20"/>
                <w:sz w:val="30"/>
                <w:szCs w:val="30"/>
              </w:rPr>
              <w:t>申报单位填表人姓名</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30"/>
                <w:szCs w:val="30"/>
              </w:rPr>
            </w:pPr>
          </w:p>
        </w:tc>
        <w:tc>
          <w:tcPr>
            <w:tcW w:w="87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30"/>
                <w:szCs w:val="30"/>
              </w:rPr>
            </w:pPr>
            <w:r>
              <w:rPr>
                <w:rFonts w:hint="eastAsia" w:ascii="仿宋" w:hAnsi="仿宋" w:eastAsia="仿宋"/>
                <w:b/>
                <w:sz w:val="30"/>
                <w:szCs w:val="30"/>
              </w:rPr>
              <w:t>电话</w:t>
            </w:r>
          </w:p>
        </w:tc>
        <w:tc>
          <w:tcPr>
            <w:tcW w:w="154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30"/>
                <w:szCs w:val="30"/>
              </w:rPr>
            </w:pPr>
          </w:p>
        </w:tc>
        <w:tc>
          <w:tcPr>
            <w:tcW w:w="842"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30"/>
                <w:szCs w:val="30"/>
              </w:rPr>
            </w:pPr>
            <w:r>
              <w:rPr>
                <w:rFonts w:hint="eastAsia" w:ascii="仿宋" w:hAnsi="仿宋" w:eastAsia="仿宋"/>
                <w:b/>
                <w:sz w:val="30"/>
                <w:szCs w:val="30"/>
              </w:rPr>
              <w:t>手机</w:t>
            </w:r>
          </w:p>
        </w:tc>
        <w:tc>
          <w:tcPr>
            <w:tcW w:w="2148" w:type="dxa"/>
            <w:tcBorders>
              <w:top w:val="single" w:color="auto" w:sz="4" w:space="0"/>
              <w:left w:val="nil"/>
              <w:bottom w:val="single" w:color="auto" w:sz="4" w:space="0"/>
              <w:right w:val="single" w:color="auto" w:sz="4" w:space="0"/>
            </w:tcBorders>
          </w:tcPr>
          <w:p>
            <w:pPr>
              <w:widowControl/>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z w:val="30"/>
                <w:szCs w:val="30"/>
              </w:rPr>
            </w:pPr>
            <w:r>
              <w:rPr>
                <w:rFonts w:hint="eastAsia" w:ascii="仿宋" w:hAnsi="仿宋" w:eastAsia="仿宋"/>
                <w:b/>
                <w:sz w:val="30"/>
                <w:szCs w:val="30"/>
              </w:rPr>
              <w:t>推荐</w:t>
            </w:r>
          </w:p>
          <w:p>
            <w:pPr>
              <w:spacing w:line="360" w:lineRule="exact"/>
              <w:jc w:val="center"/>
              <w:rPr>
                <w:rFonts w:ascii="仿宋" w:hAnsi="仿宋" w:eastAsia="仿宋"/>
                <w:b/>
                <w:sz w:val="30"/>
                <w:szCs w:val="30"/>
              </w:rPr>
            </w:pPr>
            <w:r>
              <w:rPr>
                <w:rFonts w:hint="eastAsia" w:ascii="仿宋" w:hAnsi="仿宋" w:eastAsia="仿宋"/>
                <w:b/>
                <w:sz w:val="30"/>
                <w:szCs w:val="30"/>
              </w:rPr>
              <w:t>意见</w:t>
            </w:r>
          </w:p>
        </w:tc>
        <w:tc>
          <w:tcPr>
            <w:tcW w:w="3573" w:type="dxa"/>
            <w:gridSpan w:val="7"/>
            <w:tcBorders>
              <w:top w:val="single" w:color="auto" w:sz="4" w:space="0"/>
              <w:left w:val="nil"/>
              <w:bottom w:val="single" w:color="auto" w:sz="4" w:space="0"/>
              <w:right w:val="single" w:color="auto" w:sz="4" w:space="0"/>
            </w:tcBorders>
          </w:tcPr>
          <w:p>
            <w:pPr>
              <w:rPr>
                <w:sz w:val="30"/>
                <w:szCs w:val="30"/>
              </w:rPr>
            </w:pPr>
          </w:p>
          <w:p>
            <w:pPr>
              <w:rPr>
                <w:sz w:val="30"/>
                <w:szCs w:val="30"/>
              </w:rPr>
            </w:pPr>
          </w:p>
          <w:p>
            <w:pPr>
              <w:spacing w:line="460" w:lineRule="atLeast"/>
              <w:rPr>
                <w:rFonts w:ascii="仿宋" w:hAnsi="仿宋" w:eastAsia="仿宋"/>
                <w:spacing w:val="-12"/>
                <w:sz w:val="30"/>
                <w:szCs w:val="30"/>
              </w:rPr>
            </w:pPr>
            <w:r>
              <w:rPr>
                <w:rFonts w:hint="eastAsia" w:ascii="仿宋" w:hAnsi="仿宋" w:eastAsia="仿宋"/>
                <w:spacing w:val="-12"/>
                <w:sz w:val="30"/>
                <w:szCs w:val="30"/>
              </w:rPr>
              <w:t>负责人签字：</w:t>
            </w:r>
          </w:p>
          <w:p>
            <w:pPr>
              <w:spacing w:line="360" w:lineRule="exact"/>
              <w:rPr>
                <w:rFonts w:hint="eastAsia" w:ascii="仿宋" w:hAnsi="仿宋" w:eastAsia="仿宋"/>
                <w:sz w:val="28"/>
                <w:szCs w:val="28"/>
              </w:rPr>
            </w:pPr>
          </w:p>
          <w:p>
            <w:pPr>
              <w:spacing w:line="360" w:lineRule="exact"/>
              <w:rPr>
                <w:rFonts w:hint="eastAsia" w:ascii="仿宋" w:hAnsi="仿宋" w:eastAsia="仿宋"/>
                <w:sz w:val="30"/>
                <w:szCs w:val="30"/>
              </w:rPr>
            </w:pPr>
            <w:r>
              <w:rPr>
                <w:rFonts w:hint="eastAsia" w:ascii="仿宋" w:hAnsi="仿宋" w:eastAsia="仿宋"/>
                <w:sz w:val="30"/>
                <w:szCs w:val="30"/>
              </w:rPr>
              <w:t>（单位盖章）</w:t>
            </w:r>
          </w:p>
          <w:p>
            <w:pPr>
              <w:spacing w:line="360" w:lineRule="exact"/>
              <w:rPr>
                <w:rFonts w:hint="eastAsia" w:ascii="仿宋" w:hAnsi="仿宋" w:eastAsia="仿宋"/>
                <w:sz w:val="30"/>
                <w:szCs w:val="30"/>
              </w:rPr>
            </w:pPr>
          </w:p>
          <w:p>
            <w:pPr>
              <w:spacing w:line="360" w:lineRule="exact"/>
              <w:ind w:firstLine="1200" w:firstLineChars="400"/>
              <w:rPr>
                <w:sz w:val="28"/>
                <w:szCs w:val="28"/>
              </w:rPr>
            </w:pPr>
            <w:r>
              <w:rPr>
                <w:rFonts w:hint="eastAsia" w:ascii="仿宋" w:hAnsi="仿宋" w:eastAsia="仿宋"/>
                <w:sz w:val="30"/>
                <w:szCs w:val="30"/>
              </w:rPr>
              <w:t>年   月   日</w:t>
            </w:r>
          </w:p>
        </w:tc>
        <w:tc>
          <w:tcPr>
            <w:tcW w:w="1192" w:type="dxa"/>
            <w:gridSpan w:val="3"/>
            <w:tcBorders>
              <w:top w:val="single" w:color="auto" w:sz="4" w:space="0"/>
              <w:left w:val="nil"/>
              <w:bottom w:val="single" w:color="auto" w:sz="4" w:space="0"/>
              <w:right w:val="single" w:color="auto" w:sz="4" w:space="0"/>
            </w:tcBorders>
          </w:tcPr>
          <w:p>
            <w:pPr>
              <w:widowControl/>
              <w:jc w:val="center"/>
              <w:rPr>
                <w:sz w:val="28"/>
                <w:szCs w:val="28"/>
              </w:rPr>
            </w:pPr>
          </w:p>
          <w:p>
            <w:pPr>
              <w:widowControl/>
              <w:jc w:val="center"/>
              <w:rPr>
                <w:rFonts w:ascii="仿宋" w:hAnsi="仿宋" w:eastAsia="仿宋"/>
                <w:b/>
                <w:sz w:val="30"/>
                <w:szCs w:val="30"/>
              </w:rPr>
            </w:pPr>
          </w:p>
          <w:p>
            <w:pPr>
              <w:widowControl/>
              <w:jc w:val="center"/>
              <w:rPr>
                <w:rFonts w:hint="eastAsia" w:ascii="仿宋" w:hAnsi="仿宋" w:eastAsia="仿宋"/>
                <w:b/>
                <w:sz w:val="30"/>
                <w:szCs w:val="30"/>
              </w:rPr>
            </w:pPr>
          </w:p>
          <w:p>
            <w:pPr>
              <w:widowControl/>
              <w:jc w:val="center"/>
              <w:rPr>
                <w:rFonts w:ascii="仿宋" w:hAnsi="仿宋" w:eastAsia="仿宋"/>
                <w:b/>
                <w:sz w:val="30"/>
                <w:szCs w:val="30"/>
              </w:rPr>
            </w:pPr>
            <w:r>
              <w:rPr>
                <w:rFonts w:hint="eastAsia" w:ascii="仿宋" w:hAnsi="仿宋" w:eastAsia="仿宋"/>
                <w:b/>
                <w:sz w:val="30"/>
                <w:szCs w:val="30"/>
              </w:rPr>
              <w:t>审议审批意见</w:t>
            </w:r>
          </w:p>
        </w:tc>
        <w:tc>
          <w:tcPr>
            <w:tcW w:w="3544" w:type="dxa"/>
            <w:gridSpan w:val="4"/>
            <w:tcBorders>
              <w:top w:val="single" w:color="auto" w:sz="4" w:space="0"/>
              <w:left w:val="nil"/>
              <w:bottom w:val="single" w:color="auto" w:sz="4" w:space="0"/>
              <w:right w:val="single" w:color="auto" w:sz="4" w:space="0"/>
            </w:tcBorders>
          </w:tcPr>
          <w:p>
            <w:pPr>
              <w:widowControl/>
              <w:jc w:val="left"/>
              <w:rPr>
                <w:sz w:val="30"/>
                <w:szCs w:val="30"/>
              </w:rPr>
            </w:pPr>
          </w:p>
          <w:p>
            <w:pPr>
              <w:widowControl/>
              <w:jc w:val="left"/>
              <w:rPr>
                <w:sz w:val="30"/>
                <w:szCs w:val="30"/>
              </w:rPr>
            </w:pPr>
          </w:p>
          <w:p>
            <w:pPr>
              <w:widowControl/>
              <w:jc w:val="left"/>
              <w:rPr>
                <w:rFonts w:ascii="仿宋" w:hAnsi="仿宋" w:eastAsia="仿宋"/>
                <w:spacing w:val="-12"/>
                <w:sz w:val="30"/>
                <w:szCs w:val="30"/>
              </w:rPr>
            </w:pPr>
            <w:r>
              <w:rPr>
                <w:rFonts w:hint="eastAsia" w:ascii="仿宋" w:hAnsi="仿宋" w:eastAsia="仿宋"/>
                <w:spacing w:val="-12"/>
                <w:sz w:val="30"/>
                <w:szCs w:val="30"/>
              </w:rPr>
              <w:t>负责人签字：</w:t>
            </w:r>
          </w:p>
          <w:p>
            <w:pPr>
              <w:spacing w:line="360" w:lineRule="exact"/>
              <w:rPr>
                <w:rFonts w:hint="eastAsia" w:ascii="仿宋" w:hAnsi="仿宋" w:eastAsia="仿宋"/>
                <w:sz w:val="28"/>
                <w:szCs w:val="28"/>
              </w:rPr>
            </w:pPr>
          </w:p>
          <w:p>
            <w:pPr>
              <w:spacing w:line="360" w:lineRule="exact"/>
              <w:rPr>
                <w:rFonts w:hint="eastAsia" w:ascii="仿宋" w:hAnsi="仿宋" w:eastAsia="仿宋"/>
                <w:sz w:val="30"/>
                <w:szCs w:val="30"/>
              </w:rPr>
            </w:pPr>
            <w:r>
              <w:rPr>
                <w:rFonts w:hint="eastAsia" w:ascii="仿宋" w:hAnsi="仿宋" w:eastAsia="仿宋"/>
                <w:sz w:val="30"/>
                <w:szCs w:val="30"/>
              </w:rPr>
              <w:t>（单位盖章）</w:t>
            </w:r>
          </w:p>
          <w:p>
            <w:pPr>
              <w:spacing w:line="360" w:lineRule="exact"/>
              <w:rPr>
                <w:rFonts w:hint="eastAsia" w:ascii="仿宋" w:hAnsi="仿宋" w:eastAsia="仿宋"/>
                <w:spacing w:val="-8"/>
                <w:sz w:val="30"/>
                <w:szCs w:val="30"/>
              </w:rPr>
            </w:pPr>
          </w:p>
          <w:p>
            <w:pPr>
              <w:spacing w:line="360" w:lineRule="exact"/>
              <w:ind w:firstLine="1200" w:firstLineChars="400"/>
              <w:rPr>
                <w:sz w:val="30"/>
                <w:szCs w:val="30"/>
              </w:rPr>
            </w:pPr>
            <w:r>
              <w:rPr>
                <w:rFonts w:hint="eastAsia" w:ascii="仿宋" w:hAnsi="仿宋" w:eastAsia="仿宋"/>
                <w:sz w:val="30"/>
                <w:szCs w:val="30"/>
              </w:rPr>
              <w:t>年   月   日</w:t>
            </w:r>
          </w:p>
        </w:tc>
      </w:tr>
    </w:tbl>
    <w:p>
      <w:pPr>
        <w:spacing w:line="320" w:lineRule="exact"/>
        <w:rPr>
          <w:rFonts w:hint="eastAsia" w:ascii="楷体" w:hAnsi="楷体" w:eastAsia="楷体"/>
          <w:b/>
          <w:spacing w:val="-10"/>
          <w:w w:val="88"/>
          <w:sz w:val="28"/>
          <w:szCs w:val="28"/>
        </w:rPr>
      </w:pPr>
      <w:r>
        <w:rPr>
          <w:rFonts w:hint="eastAsia" w:ascii="楷体" w:hAnsi="楷体" w:eastAsia="楷体"/>
          <w:b/>
          <w:spacing w:val="-10"/>
          <w:w w:val="88"/>
          <w:sz w:val="28"/>
          <w:szCs w:val="28"/>
        </w:rPr>
        <w:t>说明：承建单位指工作站依托单位或企业。 制表：河北省老科学技术工作者协会秘书处</w:t>
      </w:r>
    </w:p>
    <w:p>
      <w:pPr>
        <w:spacing w:line="500" w:lineRule="atLeast"/>
        <w:rPr>
          <w:rFonts w:hint="eastAsia" w:ascii="宋体" w:hAnsi="宋体" w:cs="仿宋"/>
          <w:b/>
          <w:sz w:val="32"/>
          <w:szCs w:val="32"/>
        </w:rPr>
      </w:pPr>
      <w:r>
        <w:rPr>
          <w:rFonts w:hint="eastAsia" w:ascii="宋体" w:hAnsi="宋体" w:cs="仿宋"/>
          <w:b/>
          <w:sz w:val="32"/>
          <w:szCs w:val="32"/>
        </w:rPr>
        <w:t>附表1-2：</w:t>
      </w:r>
    </w:p>
    <w:p>
      <w:pPr>
        <w:jc w:val="center"/>
        <w:rPr>
          <w:rFonts w:hint="eastAsia" w:ascii="宋体" w:hAnsi="宋体"/>
          <w:b/>
          <w:bCs/>
          <w:sz w:val="44"/>
          <w:szCs w:val="44"/>
        </w:rPr>
      </w:pPr>
      <w:r>
        <w:rPr>
          <w:rFonts w:hint="eastAsia" w:ascii="宋体" w:hAnsi="宋体"/>
          <w:b/>
          <w:bCs/>
          <w:sz w:val="44"/>
          <w:szCs w:val="44"/>
        </w:rPr>
        <w:t>河北省老科协老专家工作站专家备案表</w:t>
      </w:r>
    </w:p>
    <w:tbl>
      <w:tblPr>
        <w:tblStyle w:val="7"/>
        <w:tblW w:w="9180" w:type="dxa"/>
        <w:tblInd w:w="0" w:type="dxa"/>
        <w:tblLayout w:type="fixed"/>
        <w:tblCellMar>
          <w:top w:w="0" w:type="dxa"/>
          <w:left w:w="108" w:type="dxa"/>
          <w:bottom w:w="0" w:type="dxa"/>
          <w:right w:w="108" w:type="dxa"/>
        </w:tblCellMar>
      </w:tblPr>
      <w:tblGrid>
        <w:gridCol w:w="817"/>
        <w:gridCol w:w="851"/>
        <w:gridCol w:w="567"/>
        <w:gridCol w:w="848"/>
        <w:gridCol w:w="427"/>
        <w:gridCol w:w="426"/>
        <w:gridCol w:w="577"/>
        <w:gridCol w:w="273"/>
        <w:gridCol w:w="851"/>
        <w:gridCol w:w="411"/>
        <w:gridCol w:w="439"/>
        <w:gridCol w:w="423"/>
        <w:gridCol w:w="567"/>
        <w:gridCol w:w="1703"/>
      </w:tblGrid>
      <w:tr>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建站地点</w:t>
            </w:r>
          </w:p>
        </w:tc>
        <w:tc>
          <w:tcPr>
            <w:tcW w:w="4380" w:type="dxa"/>
            <w:gridSpan w:val="8"/>
            <w:tcBorders>
              <w:top w:val="single" w:color="auto" w:sz="4" w:space="0"/>
              <w:left w:val="nil"/>
              <w:bottom w:val="single" w:color="auto" w:sz="4" w:space="0"/>
              <w:right w:val="single" w:color="auto" w:sz="4" w:space="0"/>
            </w:tcBorders>
          </w:tcPr>
          <w:p>
            <w:pPr>
              <w:spacing w:line="500" w:lineRule="atLeast"/>
              <w:ind w:firstLine="600"/>
              <w:rPr>
                <w:rFonts w:ascii="仿宋" w:hAnsi="仿宋" w:eastAsia="仿宋"/>
                <w:kern w:val="0"/>
                <w:sz w:val="30"/>
                <w:szCs w:val="30"/>
              </w:rPr>
            </w:pPr>
          </w:p>
        </w:tc>
        <w:tc>
          <w:tcPr>
            <w:tcW w:w="1429" w:type="dxa"/>
            <w:gridSpan w:val="3"/>
            <w:tcBorders>
              <w:top w:val="single" w:color="auto" w:sz="4" w:space="0"/>
              <w:left w:val="nil"/>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备案编号</w:t>
            </w:r>
          </w:p>
        </w:tc>
        <w:tc>
          <w:tcPr>
            <w:tcW w:w="1703" w:type="dxa"/>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500" w:lineRule="atLeast"/>
              <w:rPr>
                <w:rFonts w:ascii="仿宋" w:hAnsi="仿宋" w:eastAsia="仿宋"/>
                <w:spacing w:val="-2"/>
                <w:kern w:val="0"/>
                <w:sz w:val="30"/>
                <w:szCs w:val="30"/>
              </w:rPr>
            </w:pPr>
            <w:r>
              <w:rPr>
                <w:rFonts w:hint="eastAsia" w:ascii="仿宋" w:hAnsi="仿宋" w:eastAsia="仿宋"/>
                <w:spacing w:val="-2"/>
                <w:kern w:val="0"/>
                <w:sz w:val="30"/>
                <w:szCs w:val="30"/>
              </w:rPr>
              <w:t>申报单位</w:t>
            </w:r>
          </w:p>
        </w:tc>
        <w:tc>
          <w:tcPr>
            <w:tcW w:w="4380" w:type="dxa"/>
            <w:gridSpan w:val="8"/>
            <w:tcBorders>
              <w:top w:val="single" w:color="auto" w:sz="4" w:space="0"/>
              <w:left w:val="nil"/>
              <w:bottom w:val="single" w:color="auto" w:sz="4" w:space="0"/>
              <w:right w:val="single" w:color="auto" w:sz="4" w:space="0"/>
            </w:tcBorders>
          </w:tcPr>
          <w:p>
            <w:pPr>
              <w:spacing w:line="500" w:lineRule="atLeast"/>
              <w:ind w:firstLine="600"/>
              <w:rPr>
                <w:rFonts w:ascii="仿宋" w:hAnsi="仿宋" w:eastAsia="仿宋"/>
                <w:kern w:val="0"/>
                <w:sz w:val="30"/>
                <w:szCs w:val="30"/>
              </w:rPr>
            </w:pPr>
          </w:p>
        </w:tc>
        <w:tc>
          <w:tcPr>
            <w:tcW w:w="1429" w:type="dxa"/>
            <w:gridSpan w:val="3"/>
            <w:tcBorders>
              <w:top w:val="single" w:color="auto" w:sz="4" w:space="0"/>
              <w:left w:val="nil"/>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备案时间</w:t>
            </w:r>
          </w:p>
        </w:tc>
        <w:tc>
          <w:tcPr>
            <w:tcW w:w="1703" w:type="dxa"/>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500" w:lineRule="atLeast"/>
              <w:rPr>
                <w:rFonts w:ascii="仿宋" w:hAnsi="仿宋" w:eastAsia="仿宋"/>
                <w:kern w:val="0"/>
                <w:sz w:val="30"/>
                <w:szCs w:val="30"/>
                <w:highlight w:val="yellow"/>
              </w:rPr>
            </w:pPr>
            <w:r>
              <w:rPr>
                <w:rFonts w:hint="eastAsia" w:ascii="仿宋" w:hAnsi="仿宋" w:eastAsia="仿宋"/>
                <w:kern w:val="0"/>
                <w:sz w:val="30"/>
                <w:szCs w:val="30"/>
              </w:rPr>
              <w:t>承建单位</w:t>
            </w:r>
          </w:p>
        </w:tc>
        <w:tc>
          <w:tcPr>
            <w:tcW w:w="4380" w:type="dxa"/>
            <w:gridSpan w:val="8"/>
            <w:tcBorders>
              <w:top w:val="single" w:color="auto" w:sz="4" w:space="0"/>
              <w:left w:val="nil"/>
              <w:bottom w:val="single" w:color="auto" w:sz="4" w:space="0"/>
              <w:right w:val="single" w:color="auto" w:sz="4" w:space="0"/>
            </w:tcBorders>
          </w:tcPr>
          <w:p>
            <w:pPr>
              <w:spacing w:line="500" w:lineRule="atLeast"/>
              <w:ind w:firstLine="600"/>
              <w:rPr>
                <w:rFonts w:ascii="仿宋" w:hAnsi="仿宋" w:eastAsia="仿宋"/>
                <w:kern w:val="0"/>
                <w:sz w:val="30"/>
                <w:szCs w:val="30"/>
              </w:rPr>
            </w:pPr>
          </w:p>
        </w:tc>
        <w:tc>
          <w:tcPr>
            <w:tcW w:w="1429" w:type="dxa"/>
            <w:gridSpan w:val="3"/>
            <w:tcBorders>
              <w:top w:val="single" w:color="auto" w:sz="4" w:space="0"/>
              <w:left w:val="nil"/>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建站时间</w:t>
            </w:r>
          </w:p>
        </w:tc>
        <w:tc>
          <w:tcPr>
            <w:tcW w:w="1703" w:type="dxa"/>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spacing w:val="-8"/>
                <w:kern w:val="0"/>
                <w:sz w:val="30"/>
                <w:szCs w:val="30"/>
              </w:rPr>
            </w:pPr>
            <w:r>
              <w:rPr>
                <w:rFonts w:hint="eastAsia" w:ascii="仿宋" w:hAnsi="仿宋" w:eastAsia="仿宋"/>
                <w:spacing w:val="-8"/>
                <w:kern w:val="0"/>
                <w:sz w:val="30"/>
                <w:szCs w:val="30"/>
              </w:rPr>
              <w:t>工作站承建单位的名称</w:t>
            </w:r>
          </w:p>
        </w:tc>
        <w:tc>
          <w:tcPr>
            <w:tcW w:w="2845" w:type="dxa"/>
            <w:gridSpan w:val="5"/>
            <w:tcBorders>
              <w:top w:val="single" w:color="auto" w:sz="4" w:space="0"/>
              <w:left w:val="nil"/>
              <w:bottom w:val="single" w:color="auto" w:sz="4" w:space="0"/>
              <w:right w:val="single" w:color="auto" w:sz="4" w:space="0"/>
            </w:tcBorders>
          </w:tcPr>
          <w:p>
            <w:pPr>
              <w:spacing w:line="440" w:lineRule="exact"/>
              <w:ind w:firstLine="600"/>
              <w:jc w:val="center"/>
              <w:rPr>
                <w:rFonts w:ascii="仿宋" w:hAnsi="仿宋" w:eastAsia="仿宋"/>
                <w:kern w:val="0"/>
                <w:sz w:val="30"/>
                <w:szCs w:val="30"/>
              </w:rPr>
            </w:pPr>
          </w:p>
        </w:tc>
        <w:tc>
          <w:tcPr>
            <w:tcW w:w="2397" w:type="dxa"/>
            <w:gridSpan w:val="5"/>
            <w:tcBorders>
              <w:top w:val="single" w:color="auto" w:sz="4" w:space="0"/>
              <w:left w:val="nil"/>
              <w:bottom w:val="single" w:color="auto" w:sz="4" w:space="0"/>
              <w:right w:val="single" w:color="auto" w:sz="4" w:space="0"/>
            </w:tcBorders>
          </w:tcPr>
          <w:p>
            <w:pPr>
              <w:spacing w:line="440" w:lineRule="exact"/>
              <w:rPr>
                <w:rFonts w:ascii="仿宋" w:hAnsi="仿宋" w:eastAsia="仿宋"/>
                <w:kern w:val="0"/>
                <w:sz w:val="30"/>
                <w:szCs w:val="30"/>
              </w:rPr>
            </w:pPr>
            <w:r>
              <w:rPr>
                <w:rFonts w:hint="eastAsia" w:ascii="仿宋" w:hAnsi="仿宋" w:eastAsia="仿宋"/>
                <w:kern w:val="0"/>
                <w:sz w:val="30"/>
                <w:szCs w:val="30"/>
              </w:rPr>
              <w:t>工作站承建单位负责人姓名电话</w:t>
            </w:r>
          </w:p>
        </w:tc>
        <w:tc>
          <w:tcPr>
            <w:tcW w:w="2270" w:type="dxa"/>
            <w:gridSpan w:val="2"/>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工作站长</w:t>
            </w:r>
          </w:p>
        </w:tc>
        <w:tc>
          <w:tcPr>
            <w:tcW w:w="1415" w:type="dxa"/>
            <w:gridSpan w:val="2"/>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c>
          <w:tcPr>
            <w:tcW w:w="853" w:type="dxa"/>
            <w:gridSpan w:val="2"/>
            <w:tcBorders>
              <w:top w:val="single" w:color="auto" w:sz="4" w:space="0"/>
              <w:left w:val="nil"/>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手机</w:t>
            </w:r>
          </w:p>
        </w:tc>
        <w:tc>
          <w:tcPr>
            <w:tcW w:w="1701" w:type="dxa"/>
            <w:gridSpan w:val="3"/>
            <w:tcBorders>
              <w:top w:val="single" w:color="auto" w:sz="4" w:space="0"/>
              <w:left w:val="nil"/>
              <w:bottom w:val="single" w:color="auto" w:sz="4" w:space="0"/>
              <w:right w:val="single" w:color="auto" w:sz="4" w:space="0"/>
            </w:tcBorders>
          </w:tcPr>
          <w:p>
            <w:pPr>
              <w:spacing w:line="500" w:lineRule="atLeast"/>
              <w:ind w:firstLine="600"/>
              <w:rPr>
                <w:rFonts w:ascii="仿宋" w:hAnsi="仿宋" w:eastAsia="仿宋"/>
                <w:kern w:val="0"/>
                <w:sz w:val="30"/>
                <w:szCs w:val="30"/>
              </w:rPr>
            </w:pPr>
          </w:p>
        </w:tc>
        <w:tc>
          <w:tcPr>
            <w:tcW w:w="850" w:type="dxa"/>
            <w:gridSpan w:val="2"/>
            <w:tcBorders>
              <w:top w:val="single" w:color="auto" w:sz="4" w:space="0"/>
              <w:left w:val="nil"/>
              <w:bottom w:val="single" w:color="auto" w:sz="4" w:space="0"/>
              <w:right w:val="single" w:color="auto" w:sz="4" w:space="0"/>
            </w:tcBorders>
          </w:tcPr>
          <w:p>
            <w:pPr>
              <w:spacing w:line="500" w:lineRule="atLeast"/>
              <w:rPr>
                <w:rFonts w:ascii="仿宋" w:hAnsi="仿宋" w:eastAsia="仿宋"/>
                <w:kern w:val="0"/>
                <w:sz w:val="30"/>
                <w:szCs w:val="30"/>
              </w:rPr>
            </w:pPr>
            <w:r>
              <w:rPr>
                <w:rFonts w:hint="eastAsia" w:ascii="仿宋" w:hAnsi="仿宋" w:eastAsia="仿宋"/>
                <w:kern w:val="0"/>
                <w:sz w:val="30"/>
                <w:szCs w:val="30"/>
              </w:rPr>
              <w:t>邮箱</w:t>
            </w:r>
          </w:p>
        </w:tc>
        <w:tc>
          <w:tcPr>
            <w:tcW w:w="2693" w:type="dxa"/>
            <w:gridSpan w:val="3"/>
            <w:tcBorders>
              <w:top w:val="single" w:color="auto" w:sz="4" w:space="0"/>
              <w:left w:val="nil"/>
              <w:bottom w:val="single" w:color="auto" w:sz="4" w:space="0"/>
              <w:right w:val="single" w:color="auto" w:sz="4" w:space="0"/>
            </w:tcBorders>
          </w:tcPr>
          <w:p>
            <w:pPr>
              <w:spacing w:line="500" w:lineRule="atLeas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tcPr>
          <w:p>
            <w:pPr>
              <w:spacing w:line="500" w:lineRule="atLeast"/>
              <w:rPr>
                <w:rFonts w:ascii="仿宋" w:hAnsi="仿宋" w:eastAsia="仿宋"/>
                <w:kern w:val="0"/>
                <w:sz w:val="30"/>
                <w:szCs w:val="30"/>
              </w:rPr>
            </w:pPr>
          </w:p>
          <w:p>
            <w:pPr>
              <w:spacing w:line="500" w:lineRule="atLeast"/>
              <w:rPr>
                <w:rFonts w:ascii="仿宋" w:hAnsi="仿宋" w:eastAsia="仿宋"/>
                <w:kern w:val="0"/>
                <w:sz w:val="30"/>
                <w:szCs w:val="30"/>
              </w:rPr>
            </w:pPr>
            <w:r>
              <w:rPr>
                <w:rFonts w:hint="eastAsia" w:ascii="仿宋" w:hAnsi="仿宋" w:eastAsia="仿宋"/>
                <w:kern w:val="0"/>
                <w:sz w:val="30"/>
                <w:szCs w:val="30"/>
              </w:rPr>
              <w:t>工作站的成员</w:t>
            </w:r>
          </w:p>
        </w:tc>
        <w:tc>
          <w:tcPr>
            <w:tcW w:w="1418"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kern w:val="0"/>
                <w:sz w:val="30"/>
                <w:szCs w:val="30"/>
              </w:rPr>
            </w:pPr>
            <w:r>
              <w:rPr>
                <w:rFonts w:hint="eastAsia" w:ascii="仿宋" w:hAnsi="仿宋" w:eastAsia="仿宋"/>
                <w:kern w:val="0"/>
                <w:sz w:val="30"/>
                <w:szCs w:val="30"/>
              </w:rPr>
              <w:t>姓名</w:t>
            </w:r>
          </w:p>
        </w:tc>
        <w:tc>
          <w:tcPr>
            <w:tcW w:w="12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kern w:val="0"/>
                <w:sz w:val="30"/>
                <w:szCs w:val="30"/>
              </w:rPr>
            </w:pPr>
            <w:r>
              <w:rPr>
                <w:rFonts w:hint="eastAsia" w:ascii="仿宋" w:hAnsi="仿宋" w:eastAsia="仿宋"/>
                <w:kern w:val="0"/>
                <w:sz w:val="30"/>
                <w:szCs w:val="30"/>
              </w:rPr>
              <w:t>专业</w:t>
            </w:r>
          </w:p>
        </w:tc>
        <w:tc>
          <w:tcPr>
            <w:tcW w:w="1276" w:type="dxa"/>
            <w:gridSpan w:val="3"/>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kern w:val="0"/>
                <w:sz w:val="30"/>
                <w:szCs w:val="30"/>
              </w:rPr>
            </w:pPr>
            <w:r>
              <w:rPr>
                <w:rFonts w:hint="eastAsia" w:ascii="仿宋" w:hAnsi="仿宋" w:eastAsia="仿宋"/>
                <w:kern w:val="0"/>
                <w:sz w:val="30"/>
                <w:szCs w:val="30"/>
              </w:rPr>
              <w:t>职称</w:t>
            </w:r>
          </w:p>
        </w:tc>
        <w:tc>
          <w:tcPr>
            <w:tcW w:w="1701" w:type="dxa"/>
            <w:gridSpan w:val="3"/>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kern w:val="0"/>
                <w:sz w:val="30"/>
                <w:szCs w:val="30"/>
              </w:rPr>
            </w:pPr>
            <w:r>
              <w:rPr>
                <w:rFonts w:hint="eastAsia" w:ascii="仿宋" w:hAnsi="仿宋" w:eastAsia="仿宋"/>
                <w:kern w:val="0"/>
                <w:sz w:val="30"/>
                <w:szCs w:val="30"/>
              </w:rPr>
              <w:t>电话</w:t>
            </w:r>
          </w:p>
        </w:tc>
        <w:tc>
          <w:tcPr>
            <w:tcW w:w="2693" w:type="dxa"/>
            <w:gridSpan w:val="3"/>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kern w:val="0"/>
                <w:sz w:val="30"/>
                <w:szCs w:val="30"/>
              </w:rPr>
            </w:pPr>
            <w:r>
              <w:rPr>
                <w:rFonts w:hint="eastAsia" w:ascii="仿宋" w:hAnsi="仿宋" w:eastAsia="仿宋"/>
                <w:kern w:val="0"/>
                <w:sz w:val="30"/>
                <w:szCs w:val="30"/>
              </w:rPr>
              <w:t>原单位及职务</w:t>
            </w: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ind w:firstLine="600"/>
              <w:jc w:val="left"/>
              <w:rPr>
                <w:rFonts w:ascii="仿宋" w:hAnsi="仿宋" w:eastAsia="仿宋"/>
                <w:kern w:val="0"/>
                <w:sz w:val="30"/>
                <w:szCs w:val="30"/>
              </w:rPr>
            </w:pPr>
          </w:p>
        </w:tc>
        <w:tc>
          <w:tcPr>
            <w:tcW w:w="1418"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5"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6"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701"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2693"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ind w:firstLine="600"/>
              <w:jc w:val="left"/>
              <w:rPr>
                <w:rFonts w:ascii="仿宋" w:hAnsi="仿宋" w:eastAsia="仿宋"/>
                <w:kern w:val="0"/>
                <w:sz w:val="30"/>
                <w:szCs w:val="30"/>
              </w:rPr>
            </w:pPr>
          </w:p>
        </w:tc>
        <w:tc>
          <w:tcPr>
            <w:tcW w:w="1418"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5"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6"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701"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2693"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ind w:firstLine="600"/>
              <w:jc w:val="left"/>
              <w:rPr>
                <w:rFonts w:ascii="仿宋" w:hAnsi="仿宋" w:eastAsia="仿宋"/>
                <w:kern w:val="0"/>
                <w:sz w:val="30"/>
                <w:szCs w:val="30"/>
              </w:rPr>
            </w:pPr>
          </w:p>
        </w:tc>
        <w:tc>
          <w:tcPr>
            <w:tcW w:w="1418"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5"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6"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701"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2693"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ind w:firstLine="600"/>
              <w:jc w:val="left"/>
              <w:rPr>
                <w:rFonts w:ascii="仿宋" w:hAnsi="仿宋" w:eastAsia="仿宋"/>
                <w:kern w:val="0"/>
                <w:sz w:val="30"/>
                <w:szCs w:val="30"/>
              </w:rPr>
            </w:pPr>
          </w:p>
        </w:tc>
        <w:tc>
          <w:tcPr>
            <w:tcW w:w="1418"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5"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6"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701"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2693"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pPr>
              <w:widowControl/>
              <w:ind w:firstLine="600"/>
              <w:jc w:val="left"/>
              <w:rPr>
                <w:rFonts w:ascii="仿宋" w:hAnsi="仿宋" w:eastAsia="仿宋"/>
                <w:kern w:val="0"/>
                <w:sz w:val="30"/>
                <w:szCs w:val="30"/>
              </w:rPr>
            </w:pPr>
          </w:p>
        </w:tc>
        <w:tc>
          <w:tcPr>
            <w:tcW w:w="1418"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5" w:type="dxa"/>
            <w:gridSpan w:val="2"/>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276"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1701"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c>
          <w:tcPr>
            <w:tcW w:w="2693" w:type="dxa"/>
            <w:gridSpan w:val="3"/>
            <w:tcBorders>
              <w:top w:val="single" w:color="auto" w:sz="4" w:space="0"/>
              <w:left w:val="nil"/>
              <w:bottom w:val="single" w:color="auto" w:sz="4" w:space="0"/>
              <w:right w:val="single" w:color="auto" w:sz="4" w:space="0"/>
            </w:tcBorders>
          </w:tcPr>
          <w:p>
            <w:pPr>
              <w:spacing w:line="480" w:lineRule="exact"/>
              <w:ind w:firstLine="600"/>
              <w:jc w:val="center"/>
              <w:rPr>
                <w:rFonts w:ascii="仿宋" w:hAnsi="仿宋" w:eastAsia="仿宋"/>
                <w:kern w:val="0"/>
                <w:sz w:val="30"/>
                <w:szCs w:val="30"/>
              </w:rPr>
            </w:pP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atLeast"/>
              <w:rPr>
                <w:rFonts w:ascii="仿宋" w:hAnsi="仿宋" w:eastAsia="仿宋"/>
                <w:kern w:val="0"/>
                <w:sz w:val="30"/>
                <w:szCs w:val="30"/>
              </w:rPr>
            </w:pPr>
            <w:r>
              <w:rPr>
                <w:rFonts w:hint="eastAsia" w:ascii="仿宋" w:hAnsi="仿宋" w:eastAsia="仿宋"/>
                <w:kern w:val="0"/>
                <w:sz w:val="30"/>
                <w:szCs w:val="30"/>
              </w:rPr>
              <w:t>工作</w:t>
            </w:r>
          </w:p>
          <w:p>
            <w:pPr>
              <w:spacing w:line="500" w:lineRule="atLeast"/>
              <w:rPr>
                <w:rFonts w:ascii="仿宋" w:hAnsi="仿宋" w:eastAsia="仿宋"/>
                <w:kern w:val="0"/>
                <w:sz w:val="30"/>
                <w:szCs w:val="30"/>
              </w:rPr>
            </w:pPr>
            <w:r>
              <w:rPr>
                <w:rFonts w:hint="eastAsia" w:ascii="仿宋" w:hAnsi="仿宋" w:eastAsia="仿宋"/>
                <w:kern w:val="0"/>
                <w:sz w:val="30"/>
                <w:szCs w:val="30"/>
              </w:rPr>
              <w:t>重点</w:t>
            </w:r>
          </w:p>
        </w:tc>
        <w:tc>
          <w:tcPr>
            <w:tcW w:w="8363" w:type="dxa"/>
            <w:gridSpan w:val="13"/>
            <w:tcBorders>
              <w:top w:val="single" w:color="auto" w:sz="4" w:space="0"/>
              <w:left w:val="nil"/>
              <w:bottom w:val="single" w:color="auto" w:sz="4" w:space="0"/>
              <w:right w:val="single" w:color="auto" w:sz="4" w:space="0"/>
            </w:tcBorders>
          </w:tcPr>
          <w:p>
            <w:pPr>
              <w:spacing w:line="440" w:lineRule="exact"/>
              <w:rPr>
                <w:rFonts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ascii="仿宋" w:hAnsi="仿宋" w:eastAsia="仿宋"/>
                <w:kern w:val="0"/>
                <w:sz w:val="30"/>
                <w:szCs w:val="30"/>
              </w:rPr>
            </w:pP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kern w:val="0"/>
                <w:sz w:val="30"/>
                <w:szCs w:val="30"/>
              </w:rPr>
            </w:pPr>
            <w:r>
              <w:rPr>
                <w:rFonts w:hint="eastAsia" w:ascii="仿宋" w:hAnsi="仿宋" w:eastAsia="仿宋"/>
                <w:kern w:val="0"/>
                <w:sz w:val="30"/>
                <w:szCs w:val="30"/>
              </w:rPr>
              <w:t>实施项目进展计划</w:t>
            </w:r>
          </w:p>
        </w:tc>
        <w:tc>
          <w:tcPr>
            <w:tcW w:w="8363" w:type="dxa"/>
            <w:gridSpan w:val="13"/>
            <w:tcBorders>
              <w:top w:val="single" w:color="auto" w:sz="4" w:space="0"/>
              <w:left w:val="nil"/>
              <w:bottom w:val="single" w:color="auto" w:sz="4" w:space="0"/>
              <w:right w:val="single" w:color="auto" w:sz="4" w:space="0"/>
            </w:tcBorders>
          </w:tcPr>
          <w:p>
            <w:pPr>
              <w:spacing w:line="440" w:lineRule="exact"/>
              <w:rPr>
                <w:rFonts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hint="eastAsia" w:ascii="仿宋" w:hAnsi="仿宋" w:eastAsia="仿宋"/>
                <w:kern w:val="0"/>
                <w:sz w:val="30"/>
                <w:szCs w:val="30"/>
              </w:rPr>
            </w:pPr>
          </w:p>
          <w:p>
            <w:pPr>
              <w:spacing w:line="440" w:lineRule="exact"/>
              <w:rPr>
                <w:rFonts w:ascii="仿宋" w:hAnsi="仿宋" w:eastAsia="仿宋"/>
                <w:kern w:val="0"/>
                <w:sz w:val="30"/>
                <w:szCs w:val="30"/>
              </w:rPr>
            </w:pP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kern w:val="0"/>
                <w:sz w:val="30"/>
                <w:szCs w:val="30"/>
              </w:rPr>
            </w:pPr>
            <w:r>
              <w:rPr>
                <w:rFonts w:hint="eastAsia" w:ascii="仿宋" w:hAnsi="仿宋" w:eastAsia="仿宋"/>
                <w:kern w:val="0"/>
                <w:sz w:val="30"/>
                <w:szCs w:val="30"/>
              </w:rPr>
              <w:t>备注</w:t>
            </w:r>
          </w:p>
        </w:tc>
        <w:tc>
          <w:tcPr>
            <w:tcW w:w="8363" w:type="dxa"/>
            <w:gridSpan w:val="13"/>
            <w:tcBorders>
              <w:top w:val="single" w:color="auto" w:sz="4" w:space="0"/>
              <w:left w:val="nil"/>
              <w:bottom w:val="single" w:color="auto" w:sz="4" w:space="0"/>
              <w:right w:val="single" w:color="auto" w:sz="4" w:space="0"/>
            </w:tcBorders>
          </w:tcPr>
          <w:p>
            <w:pPr>
              <w:spacing w:line="460" w:lineRule="exact"/>
              <w:ind w:firstLine="600"/>
              <w:jc w:val="center"/>
              <w:rPr>
                <w:rFonts w:ascii="仿宋" w:hAnsi="仿宋" w:eastAsia="仿宋"/>
                <w:kern w:val="0"/>
                <w:sz w:val="30"/>
                <w:szCs w:val="30"/>
              </w:rPr>
            </w:pPr>
          </w:p>
        </w:tc>
      </w:tr>
    </w:tbl>
    <w:p>
      <w:pPr>
        <w:jc w:val="left"/>
        <w:rPr>
          <w:rFonts w:ascii="仿宋" w:hAnsi="仿宋" w:eastAsia="仿宋"/>
          <w:b/>
          <w:bCs/>
          <w:spacing w:val="-6"/>
          <w:sz w:val="32"/>
          <w:szCs w:val="32"/>
        </w:rPr>
      </w:pPr>
      <w:r>
        <w:rPr>
          <w:rFonts w:hint="eastAsia" w:ascii="仿宋" w:hAnsi="仿宋" w:eastAsia="仿宋"/>
          <w:b/>
          <w:bCs/>
          <w:spacing w:val="-6"/>
          <w:sz w:val="32"/>
          <w:szCs w:val="32"/>
        </w:rPr>
        <w:t>附件2：</w:t>
      </w:r>
    </w:p>
    <w:p>
      <w:pPr>
        <w:rPr>
          <w:rFonts w:hint="eastAsia"/>
          <w:b/>
          <w:bCs/>
          <w:spacing w:val="-8"/>
          <w:w w:val="90"/>
          <w:sz w:val="44"/>
          <w:szCs w:val="44"/>
        </w:rPr>
      </w:pPr>
      <w:r>
        <w:rPr>
          <w:rFonts w:hint="eastAsia" w:ascii="宋体" w:hAnsi="宋体"/>
          <w:b/>
          <w:bCs/>
          <w:spacing w:val="-8"/>
          <w:w w:val="90"/>
          <w:sz w:val="44"/>
          <w:szCs w:val="44"/>
        </w:rPr>
        <w:t>河北省老科协省级老专家工作站一览表（2020.12.31）</w:t>
      </w:r>
    </w:p>
    <w:tbl>
      <w:tblPr>
        <w:tblStyle w:val="7"/>
        <w:tblW w:w="9896" w:type="dxa"/>
        <w:tblInd w:w="135" w:type="dxa"/>
        <w:tblLayout w:type="fixed"/>
        <w:tblCellMar>
          <w:top w:w="0" w:type="dxa"/>
          <w:left w:w="108" w:type="dxa"/>
          <w:bottom w:w="0" w:type="dxa"/>
          <w:right w:w="108" w:type="dxa"/>
        </w:tblCellMar>
      </w:tblPr>
      <w:tblGrid>
        <w:gridCol w:w="540"/>
        <w:gridCol w:w="851"/>
        <w:gridCol w:w="1276"/>
        <w:gridCol w:w="1559"/>
        <w:gridCol w:w="850"/>
        <w:gridCol w:w="1134"/>
        <w:gridCol w:w="1560"/>
        <w:gridCol w:w="850"/>
        <w:gridCol w:w="1276"/>
      </w:tblGrid>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rPr>
                <w:b/>
                <w:bCs/>
                <w:spacing w:val="-12"/>
                <w:w w:val="90"/>
                <w:sz w:val="24"/>
                <w:szCs w:val="24"/>
              </w:rPr>
            </w:pPr>
            <w:r>
              <w:rPr>
                <w:rFonts w:hint="eastAsia" w:ascii="宋体" w:hAnsi="宋体"/>
                <w:b/>
                <w:bCs/>
                <w:spacing w:val="-12"/>
                <w:w w:val="90"/>
                <w:sz w:val="24"/>
                <w:szCs w:val="24"/>
              </w:rPr>
              <w:t>序号</w:t>
            </w:r>
          </w:p>
        </w:tc>
        <w:tc>
          <w:tcPr>
            <w:tcW w:w="851" w:type="dxa"/>
            <w:tcBorders>
              <w:top w:val="single" w:color="auto" w:sz="4" w:space="0"/>
              <w:left w:val="nil"/>
              <w:bottom w:val="single" w:color="auto" w:sz="4" w:space="0"/>
              <w:right w:val="single" w:color="auto" w:sz="4" w:space="0"/>
            </w:tcBorders>
            <w:vAlign w:val="center"/>
          </w:tcPr>
          <w:p>
            <w:pPr>
              <w:jc w:val="center"/>
              <w:rPr>
                <w:b/>
                <w:bCs/>
                <w:w w:val="90"/>
                <w:sz w:val="24"/>
                <w:szCs w:val="24"/>
              </w:rPr>
            </w:pPr>
            <w:r>
              <w:rPr>
                <w:rFonts w:hint="eastAsia" w:ascii="宋体" w:hAnsi="宋体"/>
                <w:b/>
                <w:bCs/>
                <w:w w:val="90"/>
                <w:sz w:val="24"/>
                <w:szCs w:val="24"/>
              </w:rPr>
              <w:t>地点</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pacing w:val="-4"/>
                <w:w w:val="90"/>
                <w:sz w:val="24"/>
                <w:szCs w:val="24"/>
              </w:rPr>
            </w:pPr>
            <w:r>
              <w:rPr>
                <w:rFonts w:hint="eastAsia" w:ascii="宋体" w:hAnsi="宋体"/>
                <w:b/>
                <w:bCs/>
                <w:spacing w:val="-4"/>
                <w:w w:val="90"/>
                <w:sz w:val="24"/>
                <w:szCs w:val="24"/>
              </w:rPr>
              <w:t>建站揭牌</w:t>
            </w:r>
          </w:p>
          <w:p>
            <w:pPr>
              <w:jc w:val="center"/>
              <w:rPr>
                <w:rFonts w:ascii="宋体" w:hAnsi="宋体"/>
                <w:b/>
                <w:bCs/>
                <w:spacing w:val="-4"/>
                <w:w w:val="90"/>
                <w:sz w:val="24"/>
                <w:szCs w:val="24"/>
              </w:rPr>
            </w:pPr>
            <w:r>
              <w:rPr>
                <w:rFonts w:hint="eastAsia" w:ascii="宋体" w:hAnsi="宋体"/>
                <w:b/>
                <w:bCs/>
                <w:spacing w:val="-4"/>
                <w:w w:val="90"/>
                <w:sz w:val="24"/>
                <w:szCs w:val="24"/>
              </w:rPr>
              <w:t>日期</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w w:val="90"/>
                <w:sz w:val="24"/>
                <w:szCs w:val="24"/>
              </w:rPr>
            </w:pPr>
            <w:r>
              <w:rPr>
                <w:rFonts w:hint="eastAsia" w:ascii="宋体" w:hAnsi="宋体"/>
                <w:b/>
                <w:bCs/>
                <w:w w:val="90"/>
                <w:sz w:val="24"/>
                <w:szCs w:val="24"/>
              </w:rPr>
              <w:t>老专家</w:t>
            </w:r>
          </w:p>
          <w:p>
            <w:pPr>
              <w:jc w:val="center"/>
              <w:rPr>
                <w:rFonts w:ascii="宋体" w:hAnsi="宋体"/>
                <w:b/>
                <w:bCs/>
                <w:w w:val="90"/>
                <w:sz w:val="24"/>
                <w:szCs w:val="24"/>
              </w:rPr>
            </w:pPr>
            <w:r>
              <w:rPr>
                <w:rFonts w:hint="eastAsia" w:ascii="宋体" w:hAnsi="宋体"/>
                <w:b/>
                <w:bCs/>
                <w:w w:val="90"/>
                <w:sz w:val="24"/>
                <w:szCs w:val="24"/>
              </w:rPr>
              <w:t>工作站名称</w:t>
            </w:r>
          </w:p>
        </w:tc>
        <w:tc>
          <w:tcPr>
            <w:tcW w:w="850" w:type="dxa"/>
            <w:tcBorders>
              <w:top w:val="single" w:color="auto" w:sz="4" w:space="0"/>
              <w:left w:val="nil"/>
              <w:bottom w:val="single" w:color="auto" w:sz="4" w:space="0"/>
              <w:right w:val="single" w:color="auto" w:sz="4" w:space="0"/>
            </w:tcBorders>
            <w:vAlign w:val="center"/>
          </w:tcPr>
          <w:p>
            <w:pPr>
              <w:jc w:val="center"/>
              <w:rPr>
                <w:b/>
                <w:bCs/>
                <w:w w:val="90"/>
                <w:sz w:val="24"/>
                <w:szCs w:val="24"/>
              </w:rPr>
            </w:pPr>
            <w:r>
              <w:rPr>
                <w:rFonts w:hint="eastAsia" w:ascii="宋体" w:hAnsi="宋体"/>
                <w:b/>
                <w:bCs/>
                <w:w w:val="90"/>
                <w:sz w:val="24"/>
                <w:szCs w:val="24"/>
              </w:rPr>
              <w:t>站长</w:t>
            </w:r>
          </w:p>
        </w:tc>
        <w:tc>
          <w:tcPr>
            <w:tcW w:w="1134" w:type="dxa"/>
            <w:tcBorders>
              <w:top w:val="single" w:color="auto" w:sz="4" w:space="0"/>
              <w:left w:val="nil"/>
              <w:bottom w:val="single" w:color="auto" w:sz="4" w:space="0"/>
              <w:right w:val="single" w:color="auto" w:sz="4" w:space="0"/>
            </w:tcBorders>
            <w:vAlign w:val="center"/>
          </w:tcPr>
          <w:p>
            <w:pPr>
              <w:rPr>
                <w:b/>
                <w:bCs/>
                <w:spacing w:val="-12"/>
                <w:w w:val="90"/>
                <w:sz w:val="24"/>
                <w:szCs w:val="24"/>
              </w:rPr>
            </w:pPr>
            <w:r>
              <w:rPr>
                <w:rFonts w:hint="eastAsia" w:ascii="宋体" w:hAnsi="宋体"/>
                <w:b/>
                <w:bCs/>
                <w:spacing w:val="-12"/>
                <w:w w:val="90"/>
                <w:sz w:val="24"/>
                <w:szCs w:val="24"/>
              </w:rPr>
              <w:t>主导产业</w:t>
            </w:r>
          </w:p>
        </w:tc>
        <w:tc>
          <w:tcPr>
            <w:tcW w:w="1560" w:type="dxa"/>
            <w:tcBorders>
              <w:top w:val="single" w:color="auto" w:sz="4" w:space="0"/>
              <w:left w:val="nil"/>
              <w:bottom w:val="single" w:color="auto" w:sz="4" w:space="0"/>
              <w:right w:val="single" w:color="auto" w:sz="4" w:space="0"/>
            </w:tcBorders>
            <w:vAlign w:val="center"/>
          </w:tcPr>
          <w:p>
            <w:pPr>
              <w:rPr>
                <w:b/>
                <w:bCs/>
                <w:spacing w:val="-12"/>
                <w:w w:val="90"/>
                <w:sz w:val="24"/>
                <w:szCs w:val="24"/>
              </w:rPr>
            </w:pPr>
            <w:r>
              <w:rPr>
                <w:rFonts w:hint="eastAsia" w:ascii="宋体" w:hAnsi="宋体"/>
                <w:b/>
                <w:bCs/>
                <w:spacing w:val="-12"/>
                <w:w w:val="90"/>
                <w:sz w:val="24"/>
                <w:szCs w:val="24"/>
              </w:rPr>
              <w:t>主要科研业务</w:t>
            </w:r>
          </w:p>
        </w:tc>
        <w:tc>
          <w:tcPr>
            <w:tcW w:w="850" w:type="dxa"/>
            <w:tcBorders>
              <w:top w:val="single" w:color="auto" w:sz="4" w:space="0"/>
              <w:left w:val="nil"/>
              <w:bottom w:val="single" w:color="auto" w:sz="4" w:space="0"/>
              <w:right w:val="single" w:color="auto" w:sz="4" w:space="0"/>
            </w:tcBorders>
            <w:vAlign w:val="center"/>
          </w:tcPr>
          <w:p>
            <w:pPr>
              <w:rPr>
                <w:b/>
                <w:bCs/>
                <w:spacing w:val="-16"/>
                <w:w w:val="90"/>
                <w:sz w:val="24"/>
                <w:szCs w:val="24"/>
              </w:rPr>
            </w:pPr>
            <w:r>
              <w:rPr>
                <w:rFonts w:hint="eastAsia" w:ascii="宋体" w:hAnsi="宋体"/>
                <w:b/>
                <w:bCs/>
                <w:spacing w:val="-16"/>
                <w:w w:val="90"/>
                <w:sz w:val="24"/>
                <w:szCs w:val="24"/>
              </w:rPr>
              <w:t>联系人</w:t>
            </w:r>
          </w:p>
        </w:tc>
        <w:tc>
          <w:tcPr>
            <w:tcW w:w="1276" w:type="dxa"/>
            <w:tcBorders>
              <w:top w:val="single" w:color="auto" w:sz="4" w:space="0"/>
              <w:left w:val="nil"/>
              <w:bottom w:val="single" w:color="auto" w:sz="4" w:space="0"/>
              <w:right w:val="single" w:color="auto" w:sz="4" w:space="0"/>
            </w:tcBorders>
            <w:vAlign w:val="center"/>
          </w:tcPr>
          <w:p>
            <w:pPr>
              <w:rPr>
                <w:b/>
                <w:bCs/>
                <w:w w:val="90"/>
                <w:sz w:val="24"/>
                <w:szCs w:val="24"/>
              </w:rPr>
            </w:pPr>
            <w:r>
              <w:rPr>
                <w:rFonts w:hint="eastAsia" w:ascii="宋体" w:hAnsi="宋体"/>
                <w:b/>
                <w:bCs/>
                <w:w w:val="90"/>
                <w:sz w:val="24"/>
                <w:szCs w:val="24"/>
              </w:rPr>
              <w:t>联系电话</w:t>
            </w:r>
          </w:p>
        </w:tc>
      </w:tr>
      <w:tr>
        <w:tblPrEx>
          <w:tblCellMar>
            <w:top w:w="0" w:type="dxa"/>
            <w:left w:w="108" w:type="dxa"/>
            <w:bottom w:w="0" w:type="dxa"/>
            <w:right w:w="108" w:type="dxa"/>
          </w:tblCellMar>
        </w:tblPrEx>
        <w:trPr>
          <w:trHeight w:val="6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01</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辛集市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2018.10.26.</w:t>
            </w:r>
          </w:p>
        </w:tc>
        <w:tc>
          <w:tcPr>
            <w:tcW w:w="1559" w:type="dxa"/>
            <w:tcBorders>
              <w:top w:val="single" w:color="auto" w:sz="4" w:space="0"/>
              <w:left w:val="nil"/>
              <w:bottom w:val="single" w:color="auto" w:sz="4" w:space="0"/>
              <w:right w:val="single" w:color="auto" w:sz="4" w:space="0"/>
            </w:tcBorders>
            <w:vAlign w:val="center"/>
          </w:tcPr>
          <w:p>
            <w:pPr>
              <w:rPr>
                <w:rFonts w:ascii="宋体" w:hAnsi="宋体"/>
                <w:spacing w:val="-8"/>
              </w:rPr>
            </w:pPr>
            <w:r>
              <w:rPr>
                <w:rFonts w:hint="eastAsia" w:ascii="宋体" w:hAnsi="宋体"/>
                <w:spacing w:val="-8"/>
              </w:rPr>
              <w:t>辛集市马兰农场节水小麦育种老专家工作站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郭进考</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优质小麦</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小麦良种培育</w:t>
            </w:r>
          </w:p>
          <w:p>
            <w:pPr>
              <w:jc w:val="center"/>
              <w:rPr>
                <w:rFonts w:ascii="宋体" w:hAnsi="宋体"/>
              </w:rPr>
            </w:pPr>
            <w:r>
              <w:rPr>
                <w:rFonts w:hint="eastAsia" w:ascii="宋体" w:hAnsi="宋体"/>
              </w:rPr>
              <w:t>及产业化服务</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武金燚</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13323219588</w:t>
            </w:r>
          </w:p>
        </w:tc>
      </w:tr>
      <w:tr>
        <w:tblPrEx>
          <w:tblCellMar>
            <w:top w:w="0" w:type="dxa"/>
            <w:left w:w="108" w:type="dxa"/>
            <w:bottom w:w="0" w:type="dxa"/>
            <w:right w:w="108"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02</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巨鹿县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2019.04.16.</w:t>
            </w:r>
          </w:p>
        </w:tc>
        <w:tc>
          <w:tcPr>
            <w:tcW w:w="1559" w:type="dxa"/>
            <w:tcBorders>
              <w:top w:val="single" w:color="auto" w:sz="4" w:space="0"/>
              <w:left w:val="nil"/>
              <w:bottom w:val="single" w:color="auto" w:sz="4" w:space="0"/>
              <w:right w:val="single" w:color="auto" w:sz="4" w:space="0"/>
            </w:tcBorders>
            <w:vAlign w:val="center"/>
          </w:tcPr>
          <w:p>
            <w:pPr>
              <w:rPr>
                <w:rFonts w:ascii="宋体" w:hAnsi="宋体"/>
                <w:spacing w:val="-8"/>
              </w:rPr>
            </w:pPr>
            <w:r>
              <w:rPr>
                <w:rFonts w:hint="eastAsia" w:ascii="宋体" w:hAnsi="宋体"/>
                <w:spacing w:val="-8"/>
              </w:rPr>
              <w:t>河北冶河杂交谷子科普示范基地老专家工作站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郑彦平</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杂交谷子</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优质杂交谷</w:t>
            </w:r>
          </w:p>
          <w:p>
            <w:pPr>
              <w:jc w:val="center"/>
              <w:rPr>
                <w:rFonts w:ascii="宋体" w:hAnsi="宋体"/>
              </w:rPr>
            </w:pPr>
            <w:r>
              <w:rPr>
                <w:rFonts w:hint="eastAsia" w:ascii="宋体" w:hAnsi="宋体"/>
              </w:rPr>
              <w:t>良种示范推广</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郑彦平</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13703211272</w:t>
            </w:r>
          </w:p>
        </w:tc>
      </w:tr>
      <w:tr>
        <w:tblPrEx>
          <w:tblCellMar>
            <w:top w:w="0" w:type="dxa"/>
            <w:left w:w="108" w:type="dxa"/>
            <w:bottom w:w="0" w:type="dxa"/>
            <w:right w:w="108" w:type="dxa"/>
          </w:tblCellMar>
        </w:tblPrEx>
        <w:trPr>
          <w:trHeight w:val="61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03</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峰峰</w:t>
            </w:r>
          </w:p>
          <w:p>
            <w:pPr>
              <w:jc w:val="center"/>
              <w:rPr>
                <w:rFonts w:ascii="宋体" w:hAnsi="宋体"/>
              </w:rPr>
            </w:pPr>
            <w:r>
              <w:rPr>
                <w:rFonts w:hint="eastAsia" w:ascii="宋体" w:hAnsi="宋体"/>
              </w:rPr>
              <w:t>矿区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2019.04.18.</w:t>
            </w:r>
          </w:p>
        </w:tc>
        <w:tc>
          <w:tcPr>
            <w:tcW w:w="1559" w:type="dxa"/>
            <w:tcBorders>
              <w:top w:val="single" w:color="auto" w:sz="4" w:space="0"/>
              <w:left w:val="nil"/>
              <w:bottom w:val="single" w:color="auto" w:sz="4" w:space="0"/>
              <w:right w:val="single" w:color="auto" w:sz="4" w:space="0"/>
            </w:tcBorders>
            <w:vAlign w:val="center"/>
          </w:tcPr>
          <w:p>
            <w:pPr>
              <w:rPr>
                <w:rFonts w:ascii="宋体" w:hAnsi="宋体"/>
                <w:spacing w:val="-8"/>
              </w:rPr>
            </w:pPr>
            <w:r>
              <w:rPr>
                <w:rFonts w:hint="eastAsia" w:ascii="宋体" w:hAnsi="宋体"/>
                <w:spacing w:val="-8"/>
              </w:rPr>
              <w:t>太行药王谷中药材示范基地老专家工作站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宋玉田</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中药材</w:t>
            </w:r>
          </w:p>
          <w:p>
            <w:pPr>
              <w:jc w:val="center"/>
              <w:rPr>
                <w:rFonts w:ascii="宋体" w:hAnsi="宋体"/>
              </w:rPr>
            </w:pPr>
            <w:r>
              <w:rPr>
                <w:rFonts w:hint="eastAsia" w:ascii="宋体" w:hAnsi="宋体"/>
              </w:rPr>
              <w:t>及林果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中药材种植示范及林果苗木</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郭天苍</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15733060955</w:t>
            </w:r>
          </w:p>
        </w:tc>
      </w:tr>
      <w:tr>
        <w:tblPrEx>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固安县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2019.04.21.</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固安县宏穗农业产业化示范基地老专家工作站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杜永清</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农业社会化服务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小麦杂粮良种</w:t>
            </w:r>
          </w:p>
          <w:p>
            <w:pPr>
              <w:jc w:val="center"/>
              <w:rPr>
                <w:rFonts w:ascii="宋体" w:hAnsi="宋体"/>
              </w:rPr>
            </w:pPr>
            <w:r>
              <w:rPr>
                <w:rFonts w:hint="eastAsia" w:ascii="宋体" w:hAnsi="宋体"/>
              </w:rPr>
              <w:t>和机械化服务</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杜永清</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18533665393</w:t>
            </w:r>
          </w:p>
        </w:tc>
      </w:tr>
      <w:tr>
        <w:tblPrEx>
          <w:tblCellMar>
            <w:top w:w="0" w:type="dxa"/>
            <w:left w:w="108" w:type="dxa"/>
            <w:bottom w:w="0" w:type="dxa"/>
            <w:right w:w="108" w:type="dxa"/>
          </w:tblCellMar>
        </w:tblPrEx>
        <w:trPr>
          <w:trHeight w:val="71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05</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张北</w:t>
            </w:r>
          </w:p>
          <w:p>
            <w:pPr>
              <w:jc w:val="center"/>
              <w:rPr>
                <w:rFonts w:ascii="宋体" w:hAnsi="宋体"/>
              </w:rPr>
            </w:pPr>
            <w:r>
              <w:rPr>
                <w:rFonts w:hint="eastAsia" w:ascii="宋体" w:hAnsi="宋体"/>
              </w:rPr>
              <w:t>察北</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2019.07.17.</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张家口雪川农业马铃薯示范基地老专家工作站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杨福存</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马铃薯</w:t>
            </w:r>
          </w:p>
          <w:p>
            <w:pPr>
              <w:jc w:val="center"/>
              <w:rPr>
                <w:rFonts w:ascii="宋体" w:hAnsi="宋体"/>
              </w:rPr>
            </w:pPr>
            <w:r>
              <w:rPr>
                <w:rFonts w:hint="eastAsia" w:ascii="宋体" w:hAnsi="宋体"/>
              </w:rPr>
              <w:t>和春小麦</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马铃薯种植加工和春小麦旱作雨养种植</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于亚男</w:t>
            </w:r>
          </w:p>
          <w:p>
            <w:pPr>
              <w:jc w:val="center"/>
              <w:rPr>
                <w:rFonts w:ascii="宋体" w:hAnsi="宋体"/>
              </w:rPr>
            </w:pPr>
            <w:r>
              <w:rPr>
                <w:rFonts w:hint="eastAsia" w:ascii="宋体" w:hAnsi="宋体"/>
              </w:rPr>
              <w:t>杨福存</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13131307251</w:t>
            </w:r>
          </w:p>
          <w:p>
            <w:pPr>
              <w:jc w:val="center"/>
              <w:rPr>
                <w:rFonts w:ascii="宋体" w:hAnsi="宋体"/>
                <w:spacing w:val="-12"/>
              </w:rPr>
            </w:pPr>
            <w:r>
              <w:rPr>
                <w:rFonts w:hint="eastAsia" w:ascii="宋体" w:hAnsi="宋体"/>
                <w:spacing w:val="-12"/>
              </w:rPr>
              <w:t>18532645709</w:t>
            </w:r>
          </w:p>
        </w:tc>
      </w:tr>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06</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青县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2019.05.29.臧胜业会长揭牌</w:t>
            </w:r>
          </w:p>
        </w:tc>
        <w:tc>
          <w:tcPr>
            <w:tcW w:w="1559" w:type="dxa"/>
            <w:tcBorders>
              <w:top w:val="single" w:color="auto" w:sz="4" w:space="0"/>
              <w:left w:val="nil"/>
              <w:bottom w:val="single" w:color="auto" w:sz="4" w:space="0"/>
              <w:right w:val="single" w:color="auto" w:sz="4" w:space="0"/>
            </w:tcBorders>
            <w:vAlign w:val="center"/>
          </w:tcPr>
          <w:p>
            <w:pPr>
              <w:rPr>
                <w:rFonts w:ascii="宋体" w:hAnsi="宋体"/>
                <w:spacing w:val="-12"/>
              </w:rPr>
            </w:pPr>
            <w:r>
              <w:rPr>
                <w:rFonts w:hint="eastAsia" w:ascii="宋体" w:hAnsi="宋体"/>
                <w:spacing w:val="-12"/>
              </w:rPr>
              <w:t>青县广旺农庄科普示范基地老专家工作站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戴树桓</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蔬菜瓜果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优质设施瓜菜</w:t>
            </w:r>
          </w:p>
          <w:p>
            <w:pPr>
              <w:jc w:val="center"/>
              <w:rPr>
                <w:rFonts w:ascii="宋体" w:hAnsi="宋体"/>
              </w:rPr>
            </w:pPr>
            <w:r>
              <w:rPr>
                <w:rFonts w:hint="eastAsia" w:ascii="宋体" w:hAnsi="宋体"/>
              </w:rPr>
              <w:t>种植采摘</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戴树桓</w:t>
            </w:r>
          </w:p>
          <w:p>
            <w:pPr>
              <w:jc w:val="center"/>
              <w:rPr>
                <w:rFonts w:ascii="宋体" w:hAnsi="宋体"/>
              </w:rPr>
            </w:pPr>
            <w:r>
              <w:rPr>
                <w:rFonts w:hint="eastAsia" w:ascii="宋体" w:hAnsi="宋体"/>
              </w:rPr>
              <w:t>张文君</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kern w:val="0"/>
              </w:rPr>
            </w:pPr>
            <w:r>
              <w:rPr>
                <w:rFonts w:hint="eastAsia" w:ascii="宋体" w:hAnsi="宋体"/>
                <w:spacing w:val="-12"/>
                <w:kern w:val="0"/>
              </w:rPr>
              <w:t>13633996185</w:t>
            </w:r>
          </w:p>
        </w:tc>
      </w:tr>
      <w:tr>
        <w:tblPrEx>
          <w:tblCellMar>
            <w:top w:w="0" w:type="dxa"/>
            <w:left w:w="108" w:type="dxa"/>
            <w:bottom w:w="0" w:type="dxa"/>
            <w:right w:w="108" w:type="dxa"/>
          </w:tblCellMar>
        </w:tblPrEx>
        <w:trPr>
          <w:trHeight w:val="69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07</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曹妃甸</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2019.05.28.臧胜业会长揭牌</w:t>
            </w:r>
          </w:p>
        </w:tc>
        <w:tc>
          <w:tcPr>
            <w:tcW w:w="1559" w:type="dxa"/>
            <w:tcBorders>
              <w:top w:val="single" w:color="auto" w:sz="4" w:space="0"/>
              <w:left w:val="nil"/>
              <w:bottom w:val="single" w:color="auto" w:sz="4" w:space="0"/>
              <w:right w:val="single" w:color="auto" w:sz="4" w:space="0"/>
            </w:tcBorders>
            <w:vAlign w:val="center"/>
          </w:tcPr>
          <w:p>
            <w:pPr>
              <w:rPr>
                <w:rFonts w:ascii="宋体" w:hAnsi="宋体"/>
                <w:spacing w:val="-12"/>
              </w:rPr>
            </w:pPr>
            <w:r>
              <w:rPr>
                <w:rFonts w:hint="eastAsia" w:ascii="宋体" w:hAnsi="宋体"/>
                <w:spacing w:val="-12"/>
              </w:rPr>
              <w:t>唐山曹妃甸爱东农业科技公司老专家工作站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常正顺</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水稻种植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水稻种植</w:t>
            </w:r>
          </w:p>
          <w:p>
            <w:pPr>
              <w:jc w:val="center"/>
              <w:rPr>
                <w:rFonts w:ascii="宋体" w:hAnsi="宋体"/>
              </w:rPr>
            </w:pPr>
            <w:r>
              <w:rPr>
                <w:rFonts w:hint="eastAsia" w:ascii="宋体" w:hAnsi="宋体"/>
              </w:rPr>
              <w:t>加工仓储</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杨绍国</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15511927898</w:t>
            </w:r>
          </w:p>
        </w:tc>
      </w:tr>
      <w:tr>
        <w:tblPrEx>
          <w:tblCellMar>
            <w:top w:w="0" w:type="dxa"/>
            <w:left w:w="108" w:type="dxa"/>
            <w:bottom w:w="0" w:type="dxa"/>
            <w:right w:w="108" w:type="dxa"/>
          </w:tblCellMar>
        </w:tblPrEx>
        <w:trPr>
          <w:trHeight w:val="57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08</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乐 亭</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2019.5.30.唐山市科协揭牌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乐亭县宏霞果蔬专业合作社老专家工作站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吕庆江</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蔬菜种植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蔬菜新品种新技术示范推广</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白宝珍</w:t>
            </w:r>
          </w:p>
          <w:p>
            <w:pPr>
              <w:jc w:val="center"/>
              <w:rPr>
                <w:rFonts w:ascii="宋体" w:hAnsi="宋体"/>
              </w:rPr>
            </w:pPr>
            <w:r>
              <w:rPr>
                <w:rFonts w:hint="eastAsia" w:ascii="宋体" w:hAnsi="宋体"/>
              </w:rPr>
              <w:t>吕庆江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13383057966</w:t>
            </w:r>
          </w:p>
          <w:p>
            <w:pPr>
              <w:jc w:val="center"/>
              <w:rPr>
                <w:rFonts w:ascii="宋体" w:hAnsi="宋体"/>
                <w:spacing w:val="-12"/>
              </w:rPr>
            </w:pPr>
            <w:r>
              <w:rPr>
                <w:rFonts w:hint="eastAsia" w:ascii="宋体" w:hAnsi="宋体"/>
                <w:spacing w:val="-12"/>
              </w:rPr>
              <w:t>18931538869</w:t>
            </w:r>
          </w:p>
        </w:tc>
      </w:tr>
      <w:tr>
        <w:tblPrEx>
          <w:tblCellMar>
            <w:top w:w="0" w:type="dxa"/>
            <w:left w:w="108" w:type="dxa"/>
            <w:bottom w:w="0" w:type="dxa"/>
            <w:right w:w="108" w:type="dxa"/>
          </w:tblCellMar>
        </w:tblPrEx>
        <w:trPr>
          <w:trHeight w:val="63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09</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饶阳县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2019.06.19.臧胜业会长揭牌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饶阳县河北绿露农业科技公司老专家工作站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 茜</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蔬菜瓜果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品牌果蔬绿色</w:t>
            </w:r>
          </w:p>
          <w:p>
            <w:pPr>
              <w:jc w:val="center"/>
              <w:rPr>
                <w:rFonts w:ascii="宋体" w:hAnsi="宋体"/>
              </w:rPr>
            </w:pPr>
            <w:r>
              <w:rPr>
                <w:rFonts w:hint="eastAsia" w:ascii="宋体" w:hAnsi="宋体"/>
              </w:rPr>
              <w:t>种植技术推广</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王万寿</w:t>
            </w:r>
          </w:p>
          <w:p>
            <w:pPr>
              <w:jc w:val="center"/>
              <w:rPr>
                <w:rFonts w:ascii="宋体" w:hAnsi="宋体"/>
              </w:rPr>
            </w:pPr>
            <w:r>
              <w:rPr>
                <w:rFonts w:hint="eastAsia" w:ascii="宋体" w:hAnsi="宋体"/>
              </w:rPr>
              <w:t>孙  茜</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15932439201</w:t>
            </w:r>
          </w:p>
          <w:p>
            <w:pPr>
              <w:jc w:val="center"/>
              <w:rPr>
                <w:rFonts w:ascii="宋体" w:hAnsi="宋体"/>
                <w:spacing w:val="-12"/>
              </w:rPr>
            </w:pPr>
            <w:r>
              <w:rPr>
                <w:rFonts w:hint="eastAsia" w:ascii="宋体" w:hAnsi="宋体"/>
                <w:spacing w:val="-12"/>
              </w:rPr>
              <w:t>13903120548</w:t>
            </w:r>
          </w:p>
        </w:tc>
      </w:tr>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正定县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2019.06.06.张国亮副会长授牌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正定县塔元庄现代都市农业园区老专家工作站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高增芳</w:t>
            </w:r>
          </w:p>
          <w:p>
            <w:pPr>
              <w:jc w:val="center"/>
              <w:rPr>
                <w:rFonts w:ascii="宋体" w:hAnsi="宋体"/>
              </w:rPr>
            </w:pPr>
            <w:r>
              <w:rPr>
                <w:rFonts w:hint="eastAsia" w:ascii="宋体" w:hAnsi="宋体"/>
              </w:rPr>
              <w:t>戴素英</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设施瓜菜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现代智慧农业</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赵桂林</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13633219666</w:t>
            </w:r>
          </w:p>
        </w:tc>
      </w:tr>
      <w:tr>
        <w:tblPrEx>
          <w:tblCellMar>
            <w:top w:w="0" w:type="dxa"/>
            <w:left w:w="108" w:type="dxa"/>
            <w:bottom w:w="0" w:type="dxa"/>
            <w:right w:w="108" w:type="dxa"/>
          </w:tblCellMar>
        </w:tblPrEx>
        <w:trPr>
          <w:trHeight w:val="61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藁城区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藁城河北惜康农业科技有限公司老专家工作站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程如宏</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谷子种植</w:t>
            </w:r>
          </w:p>
          <w:p>
            <w:pPr>
              <w:jc w:val="center"/>
              <w:rPr>
                <w:rFonts w:ascii="宋体" w:hAnsi="宋体"/>
              </w:rPr>
            </w:pPr>
            <w:r>
              <w:rPr>
                <w:rFonts w:hint="eastAsia" w:ascii="宋体" w:hAnsi="宋体"/>
              </w:rPr>
              <w:t>与加工</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优质小米种植加工及推广</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陈东阳</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15232188507</w:t>
            </w:r>
          </w:p>
        </w:tc>
      </w:tr>
      <w:tr>
        <w:tblPrEx>
          <w:tblCellMar>
            <w:top w:w="0" w:type="dxa"/>
            <w:left w:w="108" w:type="dxa"/>
            <w:bottom w:w="0" w:type="dxa"/>
            <w:right w:w="108" w:type="dxa"/>
          </w:tblCellMar>
        </w:tblPrEx>
        <w:trPr>
          <w:trHeight w:val="64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赞皇县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石家庄赞皇县蕊源蜂业有限公司老专家工作站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李彬之</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养蜂产业</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养蜂技术推广</w:t>
            </w:r>
          </w:p>
          <w:p>
            <w:pPr>
              <w:jc w:val="center"/>
              <w:rPr>
                <w:rFonts w:ascii="宋体" w:hAnsi="宋体"/>
              </w:rPr>
            </w:pPr>
            <w:r>
              <w:rPr>
                <w:rFonts w:hint="eastAsia" w:ascii="宋体" w:hAnsi="宋体"/>
              </w:rPr>
              <w:t>产品加工销售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陈秀英</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13703396100</w:t>
            </w:r>
          </w:p>
        </w:tc>
      </w:tr>
      <w:tr>
        <w:tblPrEx>
          <w:tblCellMar>
            <w:top w:w="0" w:type="dxa"/>
            <w:left w:w="108" w:type="dxa"/>
            <w:bottom w:w="0" w:type="dxa"/>
            <w:right w:w="108" w:type="dxa"/>
          </w:tblCellMar>
        </w:tblPrEx>
        <w:trPr>
          <w:trHeight w:val="61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13</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顺平县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9月3日授牌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顺平县顺友苹果农民专业合作社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孙建设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苹果栽培</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优质高档苹果</w:t>
            </w:r>
          </w:p>
          <w:p>
            <w:pPr>
              <w:jc w:val="center"/>
              <w:rPr>
                <w:rFonts w:ascii="宋体" w:hAnsi="宋体"/>
              </w:rPr>
            </w:pPr>
            <w:r>
              <w:rPr>
                <w:rFonts w:hint="eastAsia" w:ascii="宋体" w:hAnsi="宋体"/>
              </w:rPr>
              <w:t>现代化栽培</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孙建设</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15231202829</w:t>
            </w:r>
          </w:p>
        </w:tc>
      </w:tr>
      <w:tr>
        <w:tblPrEx>
          <w:tblCellMar>
            <w:top w:w="0" w:type="dxa"/>
            <w:left w:w="108" w:type="dxa"/>
            <w:bottom w:w="0" w:type="dxa"/>
            <w:right w:w="108" w:type="dxa"/>
          </w:tblCellMar>
        </w:tblPrEx>
        <w:trPr>
          <w:trHeight w:val="77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阜平县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9月4日授牌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阜平县天生桥现代食用菌产业核心区老专家工作站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侯树森</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食用菌</w:t>
            </w:r>
          </w:p>
          <w:p>
            <w:pPr>
              <w:jc w:val="center"/>
              <w:rPr>
                <w:rFonts w:ascii="宋体" w:hAnsi="宋体"/>
              </w:rPr>
            </w:pPr>
            <w:r>
              <w:rPr>
                <w:rFonts w:hint="eastAsia" w:ascii="宋体" w:hAnsi="宋体"/>
              </w:rPr>
              <w:t>栽培</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食用菌现</w:t>
            </w:r>
          </w:p>
          <w:p>
            <w:pPr>
              <w:jc w:val="center"/>
              <w:rPr>
                <w:rFonts w:ascii="宋体" w:hAnsi="宋体"/>
              </w:rPr>
            </w:pPr>
            <w:r>
              <w:rPr>
                <w:rFonts w:hint="eastAsia" w:ascii="宋体" w:hAnsi="宋体"/>
              </w:rPr>
              <w:t>代化产业脱贫</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侯桂森</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13832668086</w:t>
            </w:r>
          </w:p>
        </w:tc>
      </w:tr>
      <w:tr>
        <w:tblPrEx>
          <w:tblCellMar>
            <w:top w:w="0" w:type="dxa"/>
            <w:left w:w="108" w:type="dxa"/>
            <w:bottom w:w="0" w:type="dxa"/>
            <w:right w:w="108" w:type="dxa"/>
          </w:tblCellMar>
        </w:tblPrEx>
        <w:trPr>
          <w:trHeight w:val="77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15</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望都县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9月3日授牌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望都县河北善霖生物科技公司老专家工作站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黄若愚</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食用菌</w:t>
            </w:r>
          </w:p>
          <w:p>
            <w:pPr>
              <w:jc w:val="center"/>
              <w:rPr>
                <w:rFonts w:ascii="宋体" w:hAnsi="宋体"/>
              </w:rPr>
            </w:pPr>
            <w:r>
              <w:rPr>
                <w:rFonts w:hint="eastAsia" w:ascii="宋体" w:hAnsi="宋体"/>
              </w:rPr>
              <w:t>栽培</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食用菌</w:t>
            </w:r>
          </w:p>
          <w:p>
            <w:pPr>
              <w:jc w:val="center"/>
              <w:rPr>
                <w:rFonts w:ascii="宋体" w:hAnsi="宋体"/>
              </w:rPr>
            </w:pPr>
            <w:r>
              <w:rPr>
                <w:rFonts w:hint="eastAsia" w:ascii="宋体" w:hAnsi="宋体"/>
              </w:rPr>
              <w:t>工业化生产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刘 婧</w:t>
            </w:r>
          </w:p>
          <w:p>
            <w:pPr>
              <w:jc w:val="center"/>
              <w:rPr>
                <w:rFonts w:ascii="宋体" w:hAnsi="宋体"/>
              </w:rPr>
            </w:pPr>
            <w:r>
              <w:rPr>
                <w:rFonts w:hint="eastAsia" w:ascii="宋体" w:hAnsi="宋体"/>
              </w:rPr>
              <w:t>陈克江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18603125672</w:t>
            </w:r>
          </w:p>
          <w:p>
            <w:pPr>
              <w:jc w:val="center"/>
              <w:rPr>
                <w:rFonts w:ascii="宋体" w:hAnsi="宋体"/>
                <w:spacing w:val="-12"/>
              </w:rPr>
            </w:pPr>
            <w:r>
              <w:rPr>
                <w:rFonts w:hint="eastAsia" w:ascii="宋体" w:hAnsi="宋体"/>
                <w:spacing w:val="-12"/>
              </w:rPr>
              <w:t>13903128917</w:t>
            </w:r>
          </w:p>
        </w:tc>
      </w:tr>
      <w:tr>
        <w:tblPrEx>
          <w:tblCellMar>
            <w:top w:w="0" w:type="dxa"/>
            <w:left w:w="108" w:type="dxa"/>
            <w:bottom w:w="0" w:type="dxa"/>
            <w:right w:w="108" w:type="dxa"/>
          </w:tblCellMar>
        </w:tblPrEx>
        <w:trPr>
          <w:trHeight w:val="6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16</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平泉市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平泉亚欧果仁公司老科协中药材老专家工作站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 世</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中药材</w:t>
            </w:r>
          </w:p>
          <w:p>
            <w:pPr>
              <w:jc w:val="center"/>
              <w:rPr>
                <w:rFonts w:ascii="宋体" w:hAnsi="宋体"/>
              </w:rPr>
            </w:pPr>
            <w:r>
              <w:rPr>
                <w:rFonts w:hint="eastAsia" w:ascii="宋体" w:hAnsi="宋体"/>
              </w:rPr>
              <w:t>种植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道地中药材</w:t>
            </w:r>
          </w:p>
          <w:p>
            <w:pPr>
              <w:jc w:val="center"/>
              <w:rPr>
                <w:rFonts w:ascii="宋体" w:hAnsi="宋体"/>
              </w:rPr>
            </w:pPr>
            <w:r>
              <w:rPr>
                <w:rFonts w:hint="eastAsia" w:ascii="宋体" w:hAnsi="宋体"/>
              </w:rPr>
              <w:t>高效栽培</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董 恒</w:t>
            </w:r>
          </w:p>
          <w:p>
            <w:pPr>
              <w:jc w:val="center"/>
              <w:rPr>
                <w:rFonts w:ascii="宋体" w:hAnsi="宋体"/>
              </w:rPr>
            </w:pPr>
            <w:r>
              <w:rPr>
                <w:rFonts w:hint="eastAsia" w:ascii="宋体" w:hAnsi="宋体"/>
              </w:rPr>
              <w:t>李 世</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13932430328</w:t>
            </w:r>
          </w:p>
          <w:p>
            <w:pPr>
              <w:jc w:val="center"/>
              <w:rPr>
                <w:rFonts w:ascii="宋体" w:hAnsi="宋体"/>
                <w:spacing w:val="-12"/>
              </w:rPr>
            </w:pPr>
            <w:r>
              <w:rPr>
                <w:rFonts w:hint="eastAsia" w:ascii="宋体" w:hAnsi="宋体"/>
                <w:spacing w:val="-12"/>
              </w:rPr>
              <w:t>13932450855</w:t>
            </w:r>
          </w:p>
        </w:tc>
      </w:tr>
      <w:tr>
        <w:tblPrEx>
          <w:tblCellMar>
            <w:top w:w="0" w:type="dxa"/>
            <w:left w:w="108" w:type="dxa"/>
            <w:bottom w:w="0" w:type="dxa"/>
            <w:right w:w="108" w:type="dxa"/>
          </w:tblCellMar>
        </w:tblPrEx>
        <w:trPr>
          <w:trHeight w:val="77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17</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怀来县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中健北宗黄酒酿造张家口股份公司老专家工作站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赵生满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小米</w:t>
            </w:r>
          </w:p>
          <w:p>
            <w:pPr>
              <w:jc w:val="center"/>
              <w:rPr>
                <w:rFonts w:ascii="宋体" w:hAnsi="宋体"/>
              </w:rPr>
            </w:pPr>
            <w:r>
              <w:rPr>
                <w:rFonts w:hint="eastAsia" w:ascii="宋体" w:hAnsi="宋体"/>
              </w:rPr>
              <w:t>深加工</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小米酿制黄酒研制与销售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李兆嵩</w:t>
            </w:r>
          </w:p>
          <w:p>
            <w:pPr>
              <w:jc w:val="center"/>
              <w:rPr>
                <w:rFonts w:ascii="宋体" w:hAnsi="宋体"/>
              </w:rPr>
            </w:pPr>
            <w:r>
              <w:rPr>
                <w:rFonts w:hint="eastAsia" w:ascii="宋体" w:hAnsi="宋体"/>
              </w:rPr>
              <w:t>赵生满</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13503132290</w:t>
            </w:r>
          </w:p>
          <w:p>
            <w:pPr>
              <w:jc w:val="center"/>
              <w:rPr>
                <w:rFonts w:ascii="宋体" w:hAnsi="宋体"/>
                <w:spacing w:val="-12"/>
              </w:rPr>
            </w:pPr>
            <w:r>
              <w:rPr>
                <w:rFonts w:hint="eastAsia" w:ascii="宋体" w:hAnsi="宋体"/>
                <w:spacing w:val="-12"/>
              </w:rPr>
              <w:t>13473336999</w:t>
            </w:r>
          </w:p>
        </w:tc>
      </w:tr>
      <w:tr>
        <w:tblPrEx>
          <w:tblCellMar>
            <w:top w:w="0" w:type="dxa"/>
            <w:left w:w="108" w:type="dxa"/>
            <w:bottom w:w="0" w:type="dxa"/>
            <w:right w:w="108" w:type="dxa"/>
          </w:tblCellMar>
        </w:tblPrEx>
        <w:trPr>
          <w:trHeight w:val="67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18</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张家口经开区沙岭子镇</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河北巡天农业科技有限公司老专家工作站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张进京</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杂交育种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谷子、玉米、小麦、马铃薯品种选育</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温 君</w:t>
            </w:r>
          </w:p>
          <w:p>
            <w:pPr>
              <w:jc w:val="center"/>
              <w:rPr>
                <w:rFonts w:ascii="宋体" w:hAnsi="宋体"/>
              </w:rPr>
            </w:pPr>
            <w:r>
              <w:rPr>
                <w:rFonts w:hint="eastAsia" w:ascii="宋体" w:hAnsi="宋体"/>
              </w:rPr>
              <w:t>张进京</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13803133688</w:t>
            </w:r>
          </w:p>
          <w:p>
            <w:pPr>
              <w:jc w:val="center"/>
              <w:rPr>
                <w:rFonts w:ascii="宋体" w:hAnsi="宋体"/>
                <w:spacing w:val="-12"/>
              </w:rPr>
            </w:pPr>
            <w:r>
              <w:rPr>
                <w:rFonts w:hint="eastAsia" w:ascii="宋体" w:hAnsi="宋体"/>
                <w:spacing w:val="-12"/>
              </w:rPr>
              <w:t>13603138687</w:t>
            </w:r>
          </w:p>
        </w:tc>
      </w:tr>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19</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张北县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张北县源绣农业发展有限公司老专家工作站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殷巨龙</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文冠果引进种植及加工</w:t>
            </w:r>
          </w:p>
        </w:tc>
        <w:tc>
          <w:tcPr>
            <w:tcW w:w="1560" w:type="dxa"/>
            <w:tcBorders>
              <w:top w:val="single" w:color="auto" w:sz="4" w:space="0"/>
              <w:left w:val="nil"/>
              <w:bottom w:val="single" w:color="auto" w:sz="4" w:space="0"/>
              <w:right w:val="single" w:color="auto" w:sz="4" w:space="0"/>
            </w:tcBorders>
            <w:vAlign w:val="center"/>
          </w:tcPr>
          <w:p>
            <w:pPr>
              <w:rPr>
                <w:rFonts w:ascii="宋体" w:hAnsi="宋体"/>
                <w:spacing w:val="-12"/>
              </w:rPr>
            </w:pPr>
            <w:r>
              <w:rPr>
                <w:rFonts w:hint="eastAsia" w:ascii="宋体" w:hAnsi="宋体"/>
                <w:spacing w:val="-12"/>
              </w:rPr>
              <w:t>文冠果的育苗、种植加工销售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李秀芬</w:t>
            </w:r>
          </w:p>
          <w:p>
            <w:pPr>
              <w:jc w:val="center"/>
              <w:rPr>
                <w:rFonts w:ascii="宋体" w:hAnsi="宋体"/>
              </w:rPr>
            </w:pPr>
            <w:r>
              <w:rPr>
                <w:rFonts w:hint="eastAsia" w:ascii="宋体" w:hAnsi="宋体"/>
              </w:rPr>
              <w:t>殷巨龙</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13831353637</w:t>
            </w:r>
          </w:p>
          <w:p>
            <w:pPr>
              <w:jc w:val="center"/>
              <w:rPr>
                <w:rFonts w:ascii="宋体" w:hAnsi="宋体"/>
                <w:spacing w:val="-12"/>
              </w:rPr>
            </w:pPr>
            <w:r>
              <w:rPr>
                <w:rFonts w:hint="eastAsia" w:ascii="宋体" w:hAnsi="宋体"/>
                <w:spacing w:val="-12"/>
              </w:rPr>
              <w:t>13932371523</w:t>
            </w:r>
          </w:p>
        </w:tc>
      </w:tr>
      <w:tr>
        <w:tblPrEx>
          <w:tblCellMar>
            <w:top w:w="0" w:type="dxa"/>
            <w:left w:w="108" w:type="dxa"/>
            <w:bottom w:w="0" w:type="dxa"/>
            <w:right w:w="108" w:type="dxa"/>
          </w:tblCellMar>
        </w:tblPrEx>
        <w:trPr>
          <w:trHeight w:val="661"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青 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正建立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青县司马庄绿豪农业专业合作社老专家工作站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张汝和</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特色蔬菜</w:t>
            </w:r>
          </w:p>
          <w:p>
            <w:pPr>
              <w:jc w:val="center"/>
              <w:rPr>
                <w:rFonts w:ascii="宋体" w:hAnsi="宋体"/>
              </w:rPr>
            </w:pPr>
            <w:r>
              <w:rPr>
                <w:rFonts w:hint="eastAsia" w:ascii="宋体" w:hAnsi="宋体"/>
              </w:rPr>
              <w:t>产业化</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精细蔬菜新品种种植加工销售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李志斌</w:t>
            </w:r>
          </w:p>
          <w:p>
            <w:pPr>
              <w:jc w:val="center"/>
              <w:rPr>
                <w:rFonts w:ascii="宋体" w:hAnsi="宋体"/>
              </w:rPr>
            </w:pPr>
            <w:r>
              <w:rPr>
                <w:rFonts w:hint="eastAsia" w:ascii="宋体" w:hAnsi="宋体"/>
              </w:rPr>
              <w:t>张汝和</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13831773166</w:t>
            </w:r>
          </w:p>
          <w:p>
            <w:pPr>
              <w:jc w:val="center"/>
              <w:rPr>
                <w:rFonts w:ascii="宋体" w:hAnsi="宋体"/>
                <w:spacing w:val="-12"/>
              </w:rPr>
            </w:pPr>
            <w:r>
              <w:rPr>
                <w:rFonts w:hint="eastAsia" w:ascii="宋体" w:hAnsi="宋体"/>
                <w:spacing w:val="-12"/>
              </w:rPr>
              <w:t>13184787012</w:t>
            </w:r>
          </w:p>
        </w:tc>
      </w:tr>
      <w:tr>
        <w:tblPrEx>
          <w:tblCellMar>
            <w:top w:w="0" w:type="dxa"/>
            <w:left w:w="108" w:type="dxa"/>
            <w:bottom w:w="0" w:type="dxa"/>
            <w:right w:w="108" w:type="dxa"/>
          </w:tblCellMar>
        </w:tblPrEx>
        <w:trPr>
          <w:trHeight w:val="73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南皮县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渤海粮仓种业有限公司老专家工作站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赵玉芝</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小麦良种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盐碱小麦</w:t>
            </w:r>
          </w:p>
          <w:p>
            <w:pPr>
              <w:jc w:val="center"/>
              <w:rPr>
                <w:rFonts w:ascii="宋体" w:hAnsi="宋体"/>
              </w:rPr>
            </w:pPr>
            <w:r>
              <w:rPr>
                <w:rFonts w:hint="eastAsia" w:ascii="宋体" w:hAnsi="宋体"/>
              </w:rPr>
              <w:t>良种产业化</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赵玉芝</w:t>
            </w:r>
          </w:p>
          <w:p>
            <w:pPr>
              <w:jc w:val="center"/>
              <w:rPr>
                <w:rFonts w:ascii="宋体" w:hAnsi="宋体"/>
              </w:rPr>
            </w:pPr>
            <w:r>
              <w:rPr>
                <w:rFonts w:hint="eastAsia" w:ascii="宋体" w:hAnsi="宋体"/>
              </w:rPr>
              <w:t>崔玉玺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13903172153</w:t>
            </w:r>
          </w:p>
          <w:p>
            <w:pPr>
              <w:jc w:val="center"/>
              <w:rPr>
                <w:rFonts w:ascii="宋体" w:hAnsi="宋体"/>
                <w:spacing w:val="-12"/>
              </w:rPr>
            </w:pPr>
            <w:r>
              <w:rPr>
                <w:rFonts w:hint="eastAsia" w:ascii="宋体" w:hAnsi="宋体"/>
                <w:spacing w:val="-12"/>
              </w:rPr>
              <w:t>13703179484</w:t>
            </w:r>
          </w:p>
        </w:tc>
      </w:tr>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河间市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国欣棉研会</w:t>
            </w:r>
          </w:p>
          <w:p>
            <w:pPr>
              <w:jc w:val="center"/>
              <w:rPr>
                <w:rFonts w:ascii="宋体" w:hAnsi="宋体"/>
              </w:rPr>
            </w:pPr>
            <w:r>
              <w:rPr>
                <w:rFonts w:hint="eastAsia" w:ascii="宋体" w:hAnsi="宋体"/>
              </w:rPr>
              <w:t>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毛树春</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棉花</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棉花良种培育</w:t>
            </w:r>
          </w:p>
          <w:p>
            <w:pPr>
              <w:jc w:val="center"/>
              <w:rPr>
                <w:rFonts w:ascii="宋体" w:hAnsi="宋体"/>
                <w:spacing w:val="-12"/>
              </w:rPr>
            </w:pPr>
            <w:r>
              <w:rPr>
                <w:rFonts w:hint="eastAsia" w:ascii="宋体" w:hAnsi="宋体"/>
                <w:spacing w:val="-12"/>
              </w:rPr>
              <w:t>栽培棉产品加工</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卢怀玉</w:t>
            </w:r>
          </w:p>
          <w:p>
            <w:pPr>
              <w:jc w:val="center"/>
              <w:rPr>
                <w:rFonts w:ascii="宋体" w:hAnsi="宋体"/>
              </w:rPr>
            </w:pPr>
            <w:r>
              <w:rPr>
                <w:rFonts w:hint="eastAsia" w:ascii="宋体" w:hAnsi="宋体"/>
              </w:rPr>
              <w:t>毛树春</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13903176309</w:t>
            </w:r>
          </w:p>
          <w:p>
            <w:pPr>
              <w:jc w:val="center"/>
              <w:rPr>
                <w:rFonts w:ascii="宋体" w:hAnsi="宋体"/>
                <w:spacing w:val="-12"/>
              </w:rPr>
            </w:pPr>
            <w:r>
              <w:rPr>
                <w:rFonts w:hint="eastAsia" w:ascii="宋体" w:hAnsi="宋体"/>
                <w:spacing w:val="-12"/>
              </w:rPr>
              <w:t>13007691703</w:t>
            </w:r>
          </w:p>
        </w:tc>
      </w:tr>
      <w:tr>
        <w:tblPrEx>
          <w:tblCellMar>
            <w:top w:w="0" w:type="dxa"/>
            <w:left w:w="108" w:type="dxa"/>
            <w:bottom w:w="0" w:type="dxa"/>
            <w:right w:w="108" w:type="dxa"/>
          </w:tblCellMar>
        </w:tblPrEx>
        <w:trPr>
          <w:trHeight w:val="68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23</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清河县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万亩山楂科普示范基地老专家工作站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陈敬谊</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山楂</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山楂规模化种植加工产业化</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高俊英</w:t>
            </w:r>
          </w:p>
          <w:p>
            <w:pPr>
              <w:jc w:val="center"/>
              <w:rPr>
                <w:rFonts w:ascii="宋体" w:hAnsi="宋体"/>
              </w:rPr>
            </w:pPr>
            <w:r>
              <w:rPr>
                <w:rFonts w:hint="eastAsia" w:ascii="宋体" w:hAnsi="宋体"/>
              </w:rPr>
              <w:t>陈敬谊</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13831936116</w:t>
            </w:r>
          </w:p>
          <w:p>
            <w:pPr>
              <w:jc w:val="center"/>
              <w:rPr>
                <w:rFonts w:ascii="宋体" w:hAnsi="宋体"/>
                <w:spacing w:val="-12"/>
              </w:rPr>
            </w:pPr>
            <w:r>
              <w:rPr>
                <w:rFonts w:hint="eastAsia" w:ascii="宋体" w:hAnsi="宋体"/>
                <w:spacing w:val="-12"/>
              </w:rPr>
              <w:t>13931098976</w:t>
            </w:r>
          </w:p>
        </w:tc>
      </w:tr>
      <w:tr>
        <w:tblPrEx>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赵 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河北宏瑞种业有限公司老专家工作站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冯五平</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强筋小麦</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优质强筋小麦良种繁育及产业化</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储 鸣</w:t>
            </w:r>
          </w:p>
          <w:p>
            <w:pPr>
              <w:jc w:val="center"/>
              <w:rPr>
                <w:rFonts w:hint="eastAsia" w:ascii="宋体" w:hAnsi="宋体"/>
              </w:rPr>
            </w:pPr>
            <w:r>
              <w:rPr>
                <w:rFonts w:hint="eastAsia" w:ascii="宋体" w:hAnsi="宋体"/>
              </w:rPr>
              <w:t>冯五平</w:t>
            </w:r>
          </w:p>
          <w:p>
            <w:pPr>
              <w:jc w:val="center"/>
              <w:rPr>
                <w:rFonts w:ascii="宋体" w:hAnsi="宋体"/>
              </w:rPr>
            </w:pPr>
            <w:r>
              <w:rPr>
                <w:rFonts w:hint="eastAsia" w:ascii="宋体" w:hAnsi="宋体"/>
              </w:rPr>
              <w:t>刘洪泉</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19903112882</w:t>
            </w:r>
          </w:p>
          <w:p>
            <w:pPr>
              <w:jc w:val="center"/>
              <w:rPr>
                <w:rFonts w:hint="eastAsia" w:ascii="宋体" w:hAnsi="宋体"/>
                <w:spacing w:val="-12"/>
              </w:rPr>
            </w:pPr>
            <w:r>
              <w:rPr>
                <w:rFonts w:hint="eastAsia" w:ascii="宋体" w:hAnsi="宋体"/>
                <w:spacing w:val="-12"/>
              </w:rPr>
              <w:t>13933102183</w:t>
            </w:r>
          </w:p>
          <w:p>
            <w:pPr>
              <w:jc w:val="center"/>
              <w:rPr>
                <w:rFonts w:ascii="宋体" w:hAnsi="宋体"/>
                <w:spacing w:val="-12"/>
              </w:rPr>
            </w:pPr>
            <w:r>
              <w:rPr>
                <w:rFonts w:hint="eastAsia" w:ascii="宋体" w:hAnsi="宋体"/>
                <w:spacing w:val="-12"/>
              </w:rPr>
              <w:t>13930465252</w:t>
            </w:r>
          </w:p>
        </w:tc>
      </w:tr>
      <w:tr>
        <w:tblPrEx>
          <w:tblCellMar>
            <w:top w:w="0" w:type="dxa"/>
            <w:left w:w="108" w:type="dxa"/>
            <w:bottom w:w="0" w:type="dxa"/>
            <w:right w:w="108" w:type="dxa"/>
          </w:tblCellMar>
        </w:tblPrEx>
        <w:trPr>
          <w:trHeight w:val="63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25</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定州市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2019年10月30日建立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德胜农林科普示范基地老专家工作站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贾淑琴</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园林苗木</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新品种研发、规模种植及产品加工销售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贾淑琴</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18603226566</w:t>
            </w:r>
          </w:p>
        </w:tc>
      </w:tr>
      <w:tr>
        <w:tblPrEx>
          <w:tblCellMar>
            <w:top w:w="0" w:type="dxa"/>
            <w:left w:w="108" w:type="dxa"/>
            <w:bottom w:w="0" w:type="dxa"/>
            <w:right w:w="108" w:type="dxa"/>
          </w:tblCellMar>
        </w:tblPrEx>
        <w:trPr>
          <w:trHeight w:val="831"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磁县及峰峰矿区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2019年9月28日建立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邯郸市禾下土种业有限公司上官庄老专家工作站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崔伏喜</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甘薯产业</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甘薯育苗及规模化种植加工销售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王增海</w:t>
            </w:r>
          </w:p>
          <w:p>
            <w:pPr>
              <w:jc w:val="center"/>
              <w:rPr>
                <w:rFonts w:ascii="宋体" w:hAnsi="宋体"/>
              </w:rPr>
            </w:pPr>
            <w:r>
              <w:rPr>
                <w:rFonts w:hint="eastAsia" w:ascii="宋体" w:hAnsi="宋体"/>
              </w:rPr>
              <w:t>崔伏喜</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13754481294</w:t>
            </w:r>
          </w:p>
          <w:p>
            <w:pPr>
              <w:jc w:val="center"/>
              <w:rPr>
                <w:rFonts w:ascii="宋体" w:hAnsi="宋体"/>
                <w:spacing w:val="-12"/>
              </w:rPr>
            </w:pPr>
            <w:r>
              <w:rPr>
                <w:rFonts w:hint="eastAsia" w:ascii="宋体" w:hAnsi="宋体"/>
                <w:spacing w:val="-12"/>
              </w:rPr>
              <w:t>13903300398</w:t>
            </w:r>
          </w:p>
        </w:tc>
      </w:tr>
      <w:tr>
        <w:tblPrEx>
          <w:tblCellMar>
            <w:top w:w="0" w:type="dxa"/>
            <w:left w:w="108" w:type="dxa"/>
            <w:bottom w:w="0" w:type="dxa"/>
            <w:right w:w="108" w:type="dxa"/>
          </w:tblCellMar>
        </w:tblPrEx>
        <w:trPr>
          <w:trHeight w:val="86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27</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威 县</w:t>
            </w:r>
          </w:p>
        </w:tc>
        <w:tc>
          <w:tcPr>
            <w:tcW w:w="1276" w:type="dxa"/>
            <w:tcBorders>
              <w:top w:val="single" w:color="auto" w:sz="4" w:space="0"/>
              <w:left w:val="nil"/>
              <w:bottom w:val="single" w:color="auto" w:sz="4" w:space="0"/>
              <w:right w:val="single" w:color="auto" w:sz="4" w:space="0"/>
            </w:tcBorders>
            <w:vAlign w:val="center"/>
          </w:tcPr>
          <w:p>
            <w:pPr>
              <w:rPr>
                <w:rFonts w:ascii="宋体" w:hAnsi="宋体"/>
                <w:spacing w:val="-12"/>
              </w:rPr>
            </w:pPr>
            <w:r>
              <w:rPr>
                <w:rFonts w:hint="eastAsia" w:ascii="宋体" w:hAnsi="宋体"/>
                <w:spacing w:val="-12"/>
              </w:rPr>
              <w:t>11月12日建立张文军授牌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威县高效农业发展协会老专家工作站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曲宪忠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梨产业</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“威梨”高质量产业化发展</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苏桂珍</w:t>
            </w:r>
          </w:p>
          <w:p>
            <w:pPr>
              <w:jc w:val="center"/>
              <w:rPr>
                <w:rFonts w:hint="eastAsia" w:ascii="宋体" w:hAnsi="宋体"/>
              </w:rPr>
            </w:pPr>
            <w:r>
              <w:rPr>
                <w:rFonts w:hint="eastAsia" w:ascii="宋体" w:hAnsi="宋体"/>
              </w:rPr>
              <w:t>李付军</w:t>
            </w:r>
          </w:p>
          <w:p>
            <w:pPr>
              <w:jc w:val="center"/>
              <w:rPr>
                <w:rFonts w:ascii="宋体" w:hAnsi="宋体"/>
              </w:rPr>
            </w:pPr>
            <w:r>
              <w:rPr>
                <w:rFonts w:hint="eastAsia" w:ascii="宋体" w:hAnsi="宋体"/>
              </w:rPr>
              <w:t>曲宪忠</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13503194039</w:t>
            </w:r>
          </w:p>
          <w:p>
            <w:pPr>
              <w:jc w:val="center"/>
              <w:rPr>
                <w:rFonts w:hint="eastAsia" w:ascii="宋体" w:hAnsi="宋体"/>
                <w:spacing w:val="-12"/>
              </w:rPr>
            </w:pPr>
            <w:r>
              <w:rPr>
                <w:rFonts w:hint="eastAsia" w:ascii="宋体" w:hAnsi="宋体"/>
                <w:spacing w:val="-12"/>
              </w:rPr>
              <w:t>15063979328</w:t>
            </w:r>
          </w:p>
          <w:p>
            <w:pPr>
              <w:jc w:val="center"/>
              <w:rPr>
                <w:rFonts w:ascii="宋体" w:hAnsi="宋体"/>
                <w:spacing w:val="-12"/>
              </w:rPr>
            </w:pPr>
            <w:r>
              <w:rPr>
                <w:rFonts w:hint="eastAsia" w:ascii="宋体" w:hAnsi="宋体"/>
                <w:spacing w:val="-12"/>
              </w:rPr>
              <w:t>13603395176</w:t>
            </w:r>
          </w:p>
        </w:tc>
      </w:tr>
      <w:tr>
        <w:tblPrEx>
          <w:tblCellMar>
            <w:top w:w="0" w:type="dxa"/>
            <w:left w:w="108" w:type="dxa"/>
            <w:bottom w:w="0" w:type="dxa"/>
            <w:right w:w="108" w:type="dxa"/>
          </w:tblCellMar>
        </w:tblPrEx>
        <w:trPr>
          <w:trHeight w:val="66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28</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南和县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11月12日</w:t>
            </w:r>
          </w:p>
          <w:p>
            <w:pPr>
              <w:jc w:val="center"/>
              <w:rPr>
                <w:rFonts w:ascii="宋体" w:hAnsi="宋体"/>
              </w:rPr>
            </w:pPr>
            <w:r>
              <w:rPr>
                <w:rFonts w:hint="eastAsia" w:ascii="宋体" w:hAnsi="宋体"/>
              </w:rPr>
              <w:t>建立授牌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邢台和阳生物工程有限公司老专家工作站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郑兴耘</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微生物</w:t>
            </w:r>
          </w:p>
          <w:p>
            <w:pPr>
              <w:jc w:val="center"/>
              <w:rPr>
                <w:rFonts w:ascii="宋体" w:hAnsi="宋体"/>
              </w:rPr>
            </w:pPr>
            <w:r>
              <w:rPr>
                <w:rFonts w:hint="eastAsia" w:ascii="宋体" w:hAnsi="宋体"/>
              </w:rPr>
              <w:t>肥料</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生物肥料套餐式推广应用</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闫华民</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4006137626</w:t>
            </w:r>
          </w:p>
        </w:tc>
      </w:tr>
      <w:tr>
        <w:tblPrEx>
          <w:tblCellMar>
            <w:top w:w="0" w:type="dxa"/>
            <w:left w:w="108" w:type="dxa"/>
            <w:bottom w:w="0" w:type="dxa"/>
            <w:right w:w="108" w:type="dxa"/>
          </w:tblCellMar>
        </w:tblPrEx>
        <w:trPr>
          <w:trHeight w:val="70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29</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廊坊广阳区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2019年12月4日建立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廊坊市思科农业技术有限公司老专家工作站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晏国生</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菊芋特产</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菊芋品种选育</w:t>
            </w:r>
          </w:p>
          <w:p>
            <w:pPr>
              <w:jc w:val="center"/>
              <w:rPr>
                <w:rFonts w:ascii="宋体" w:hAnsi="宋体"/>
              </w:rPr>
            </w:pPr>
            <w:r>
              <w:rPr>
                <w:rFonts w:hint="eastAsia" w:ascii="宋体" w:hAnsi="宋体"/>
              </w:rPr>
              <w:t>智能农业控制</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晏国生</w:t>
            </w:r>
          </w:p>
          <w:p>
            <w:pPr>
              <w:jc w:val="center"/>
              <w:rPr>
                <w:rFonts w:ascii="宋体" w:hAnsi="宋体"/>
              </w:rPr>
            </w:pPr>
            <w:r>
              <w:rPr>
                <w:rFonts w:hint="eastAsia" w:ascii="宋体" w:hAnsi="宋体"/>
              </w:rPr>
              <w:t>刘君</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18631691899</w:t>
            </w:r>
          </w:p>
          <w:p>
            <w:pPr>
              <w:jc w:val="center"/>
              <w:rPr>
                <w:rFonts w:ascii="宋体" w:hAnsi="宋体"/>
                <w:spacing w:val="-12"/>
              </w:rPr>
            </w:pPr>
            <w:r>
              <w:rPr>
                <w:rFonts w:hint="eastAsia" w:ascii="宋体" w:hAnsi="宋体"/>
                <w:spacing w:val="-12"/>
              </w:rPr>
              <w:t>18631691588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青龙县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已建立</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青龙县中药材种植基地老专家工作站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王仲勇</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中药材</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中药材种植</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王仲勇</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13933571863</w:t>
            </w:r>
          </w:p>
        </w:tc>
      </w:tr>
      <w:tr>
        <w:tblPrEx>
          <w:tblCellMar>
            <w:top w:w="0" w:type="dxa"/>
            <w:left w:w="108" w:type="dxa"/>
            <w:bottom w:w="0" w:type="dxa"/>
            <w:right w:w="108" w:type="dxa"/>
          </w:tblCellMar>
        </w:tblPrEx>
        <w:trPr>
          <w:trHeight w:val="60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31</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河北科技大学</w:t>
            </w:r>
          </w:p>
        </w:tc>
        <w:tc>
          <w:tcPr>
            <w:tcW w:w="1276" w:type="dxa"/>
            <w:tcBorders>
              <w:top w:val="single" w:color="auto" w:sz="4" w:space="0"/>
              <w:left w:val="nil"/>
              <w:bottom w:val="single" w:color="auto" w:sz="4" w:space="0"/>
              <w:right w:val="single" w:color="auto" w:sz="4" w:space="0"/>
            </w:tcBorders>
          </w:tcPr>
          <w:p>
            <w:pPr>
              <w:jc w:val="center"/>
              <w:rPr>
                <w:rFonts w:hint="eastAsia" w:ascii="宋体" w:hAnsi="宋体"/>
              </w:rPr>
            </w:pPr>
            <w:r>
              <w:rPr>
                <w:rFonts w:hint="eastAsia" w:ascii="宋体" w:hAnsi="宋体"/>
              </w:rPr>
              <w:t>2020.6.23.建立</w:t>
            </w:r>
          </w:p>
          <w:p>
            <w:pPr>
              <w:jc w:val="center"/>
              <w:rPr>
                <w:rFonts w:ascii="宋体" w:hAnsi="宋体"/>
              </w:rPr>
            </w:pPr>
            <w:r>
              <w:rPr>
                <w:rFonts w:hint="eastAsia" w:ascii="宋体" w:hAnsi="宋体"/>
              </w:rPr>
              <w:t>臧会长揭牌</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河北合佳医药科技股份有限公司老专家工作站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魏福祥</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医药研发</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医药原料药新产品生产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魏福祥</w:t>
            </w:r>
          </w:p>
          <w:p>
            <w:pPr>
              <w:jc w:val="center"/>
              <w:rPr>
                <w:rFonts w:ascii="宋体" w:hAnsi="宋体"/>
              </w:rPr>
            </w:pPr>
            <w:r>
              <w:rPr>
                <w:rFonts w:hint="eastAsia" w:ascii="宋体" w:hAnsi="宋体"/>
              </w:rPr>
              <w:t>刘振强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13001880085</w:t>
            </w:r>
          </w:p>
          <w:p>
            <w:pPr>
              <w:jc w:val="center"/>
              <w:rPr>
                <w:rFonts w:ascii="宋体" w:hAnsi="宋体"/>
                <w:spacing w:val="-12"/>
              </w:rPr>
            </w:pPr>
            <w:r>
              <w:rPr>
                <w:rFonts w:hint="eastAsia" w:ascii="宋体" w:hAnsi="宋体"/>
                <w:spacing w:val="-12"/>
              </w:rPr>
              <w:t>13903112563</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32</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沙河市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2020.7.13.</w:t>
            </w:r>
          </w:p>
          <w:p>
            <w:pPr>
              <w:jc w:val="center"/>
              <w:rPr>
                <w:rFonts w:ascii="宋体" w:hAnsi="宋体"/>
              </w:rPr>
            </w:pPr>
            <w:r>
              <w:rPr>
                <w:rFonts w:hint="eastAsia" w:ascii="宋体" w:hAnsi="宋体"/>
              </w:rPr>
              <w:t>张文军现场考察建立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沙河市农业技术推广协会金薯农业公司老专家工作站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王聚军</w:t>
            </w:r>
          </w:p>
          <w:p>
            <w:pPr>
              <w:jc w:val="center"/>
              <w:rPr>
                <w:rFonts w:ascii="宋体" w:hAnsi="宋体"/>
              </w:rPr>
            </w:pPr>
            <w:r>
              <w:rPr>
                <w:rFonts w:hint="eastAsia" w:ascii="宋体" w:hAnsi="宋体"/>
              </w:rPr>
              <w:t>连进华</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红薯</w:t>
            </w:r>
          </w:p>
          <w:p>
            <w:pPr>
              <w:jc w:val="center"/>
              <w:rPr>
                <w:rFonts w:ascii="宋体" w:hAnsi="宋体"/>
              </w:rPr>
            </w:pPr>
            <w:r>
              <w:rPr>
                <w:rFonts w:hint="eastAsia" w:ascii="宋体" w:hAnsi="宋体"/>
              </w:rPr>
              <w:t>产业化</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红薯育苗、栽培、储藏及加工</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王聚军</w:t>
            </w:r>
          </w:p>
          <w:p>
            <w:pPr>
              <w:jc w:val="center"/>
              <w:rPr>
                <w:rFonts w:ascii="宋体" w:hAnsi="宋体"/>
              </w:rPr>
            </w:pPr>
            <w:r>
              <w:rPr>
                <w:rFonts w:hint="eastAsia" w:ascii="宋体" w:hAnsi="宋体"/>
              </w:rPr>
              <w:t>连进华</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15100988968</w:t>
            </w:r>
          </w:p>
          <w:p>
            <w:pPr>
              <w:jc w:val="center"/>
              <w:rPr>
                <w:rFonts w:ascii="宋体" w:hAnsi="宋体"/>
                <w:spacing w:val="-12"/>
              </w:rPr>
            </w:pPr>
            <w:r>
              <w:rPr>
                <w:rFonts w:hint="eastAsia" w:ascii="宋体" w:hAnsi="宋体"/>
                <w:spacing w:val="-12"/>
              </w:rPr>
              <w:t>13930961059</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33</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临城县</w:t>
            </w:r>
          </w:p>
        </w:tc>
        <w:tc>
          <w:tcPr>
            <w:tcW w:w="1276"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2020.7.13.张文军副会长授牌</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河北绿岭果业有限公司老专家工作站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齐国辉</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核桃产业</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核桃全产业链发展研发</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齐国辉</w:t>
            </w:r>
          </w:p>
          <w:p>
            <w:pPr>
              <w:jc w:val="center"/>
              <w:rPr>
                <w:rFonts w:ascii="宋体" w:hAnsi="宋体"/>
              </w:rPr>
            </w:pPr>
            <w:r>
              <w:rPr>
                <w:rFonts w:hint="eastAsia" w:ascii="宋体" w:hAnsi="宋体"/>
              </w:rPr>
              <w:t>赵小宁</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13513281897</w:t>
            </w:r>
          </w:p>
          <w:p>
            <w:pPr>
              <w:jc w:val="center"/>
              <w:rPr>
                <w:rFonts w:ascii="宋体" w:hAnsi="宋体"/>
                <w:spacing w:val="-12"/>
              </w:rPr>
            </w:pPr>
            <w:r>
              <w:rPr>
                <w:rFonts w:hint="eastAsia" w:ascii="宋体" w:hAnsi="宋体"/>
                <w:spacing w:val="-12"/>
              </w:rPr>
              <w:t>15227318599</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沙河市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2020.7.22.</w:t>
            </w:r>
          </w:p>
          <w:p>
            <w:pPr>
              <w:jc w:val="center"/>
              <w:rPr>
                <w:rFonts w:ascii="宋体" w:hAnsi="宋体"/>
              </w:rPr>
            </w:pPr>
            <w:r>
              <w:rPr>
                <w:rFonts w:hint="eastAsia" w:ascii="宋体" w:hAnsi="宋体"/>
              </w:rPr>
              <w:t>报来材料建立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沙河市新材料与装备工业技术研究院老</w:t>
            </w:r>
          </w:p>
          <w:p>
            <w:pPr>
              <w:jc w:val="center"/>
              <w:rPr>
                <w:rFonts w:ascii="宋体" w:hAnsi="宋体"/>
              </w:rPr>
            </w:pPr>
            <w:r>
              <w:rPr>
                <w:rFonts w:hint="eastAsia" w:ascii="宋体" w:hAnsi="宋体"/>
              </w:rPr>
              <w:t>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刘新福</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智能环卫</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智能环卫装备</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刘新福</w:t>
            </w:r>
          </w:p>
          <w:p>
            <w:pPr>
              <w:jc w:val="center"/>
              <w:rPr>
                <w:rFonts w:ascii="宋体" w:hAnsi="宋体"/>
              </w:rPr>
            </w:pPr>
            <w:r>
              <w:rPr>
                <w:rFonts w:hint="eastAsia" w:ascii="宋体" w:hAnsi="宋体"/>
              </w:rPr>
              <w:t>张  冠</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15122882881</w:t>
            </w:r>
          </w:p>
          <w:p>
            <w:pPr>
              <w:jc w:val="center"/>
              <w:rPr>
                <w:rFonts w:ascii="宋体" w:hAnsi="宋体"/>
                <w:spacing w:val="-12"/>
              </w:rPr>
            </w:pPr>
            <w:r>
              <w:rPr>
                <w:rFonts w:hint="eastAsia" w:ascii="宋体" w:hAnsi="宋体"/>
                <w:spacing w:val="-12"/>
              </w:rPr>
              <w:t>15933398160</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35</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石家庄市长安区</w:t>
            </w:r>
          </w:p>
        </w:tc>
        <w:tc>
          <w:tcPr>
            <w:tcW w:w="1276"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2020.8.25报来材料建立张文军副会长授牌</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河北人人邦农业服务有限公司老专家工作站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吕国朝</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土地托管服务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粮食作物规模化种植技术托管</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吕国朝</w:t>
            </w:r>
          </w:p>
          <w:p>
            <w:pPr>
              <w:jc w:val="center"/>
              <w:rPr>
                <w:rFonts w:ascii="宋体" w:hAnsi="宋体"/>
              </w:rPr>
            </w:pPr>
            <w:r>
              <w:rPr>
                <w:rFonts w:hint="eastAsia" w:ascii="宋体" w:hAnsi="宋体"/>
              </w:rPr>
              <w:t>姚振芬</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13323219508</w:t>
            </w:r>
          </w:p>
          <w:p>
            <w:pPr>
              <w:jc w:val="center"/>
              <w:rPr>
                <w:rFonts w:ascii="宋体" w:hAnsi="宋体"/>
                <w:spacing w:val="-12"/>
              </w:rPr>
            </w:pPr>
            <w:r>
              <w:rPr>
                <w:rFonts w:hint="eastAsia" w:ascii="宋体" w:hAnsi="宋体"/>
                <w:spacing w:val="-12"/>
              </w:rPr>
              <w:t>13703215405</w:t>
            </w:r>
          </w:p>
        </w:tc>
      </w:tr>
      <w:tr>
        <w:tblPrEx>
          <w:tblCellMar>
            <w:top w:w="0" w:type="dxa"/>
            <w:left w:w="108" w:type="dxa"/>
            <w:bottom w:w="0" w:type="dxa"/>
            <w:right w:w="108" w:type="dxa"/>
          </w:tblCellMar>
        </w:tblPrEx>
        <w:trPr>
          <w:trHeight w:val="84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36</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石家庄市鹿泉区</w:t>
            </w:r>
          </w:p>
        </w:tc>
        <w:tc>
          <w:tcPr>
            <w:tcW w:w="1276"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2020.8.20.报材料建立，唐树钰授牌</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河北华微节水设备技术老专家工作站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黄振平</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节水设备</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农业节水设备技术研发应用</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黄振平</w:t>
            </w:r>
          </w:p>
          <w:p>
            <w:pPr>
              <w:jc w:val="center"/>
              <w:rPr>
                <w:rFonts w:ascii="宋体" w:hAnsi="宋体"/>
              </w:rPr>
            </w:pPr>
            <w:r>
              <w:rPr>
                <w:rFonts w:hint="eastAsia" w:ascii="宋体" w:hAnsi="宋体"/>
              </w:rPr>
              <w:t>翟 宁</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13582000600</w:t>
            </w:r>
          </w:p>
          <w:p>
            <w:pPr>
              <w:jc w:val="center"/>
              <w:rPr>
                <w:rFonts w:ascii="宋体" w:hAnsi="宋体"/>
                <w:spacing w:val="-12"/>
              </w:rPr>
            </w:pPr>
            <w:r>
              <w:rPr>
                <w:rFonts w:hint="eastAsia" w:ascii="宋体" w:hAnsi="宋体"/>
                <w:spacing w:val="-12"/>
              </w:rPr>
              <w:t>18033853677</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37</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献县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2020.7.30.邮箱报材料建立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8"/>
              </w:rPr>
            </w:pPr>
            <w:r>
              <w:rPr>
                <w:rFonts w:hint="eastAsia" w:ascii="宋体" w:hAnsi="宋体"/>
                <w:spacing w:val="-8"/>
              </w:rPr>
              <w:t>乐寿农牧集团股份有限公司河北鸭业老专家工作站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郜希君</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肉鸭养殖</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肉鸭养殖技术培训指导</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郜希君</w:t>
            </w:r>
          </w:p>
          <w:p>
            <w:pPr>
              <w:jc w:val="center"/>
              <w:rPr>
                <w:rFonts w:ascii="宋体" w:hAnsi="宋体"/>
              </w:rPr>
            </w:pPr>
            <w:r>
              <w:rPr>
                <w:rFonts w:hint="eastAsia" w:ascii="宋体" w:hAnsi="宋体"/>
              </w:rPr>
              <w:t>李便允</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13903174966</w:t>
            </w:r>
          </w:p>
          <w:p>
            <w:pPr>
              <w:jc w:val="center"/>
              <w:rPr>
                <w:rFonts w:ascii="宋体" w:hAnsi="宋体"/>
                <w:spacing w:val="-12"/>
              </w:rPr>
            </w:pPr>
            <w:r>
              <w:rPr>
                <w:rFonts w:hint="eastAsia" w:ascii="宋体" w:hAnsi="宋体"/>
                <w:spacing w:val="-12"/>
              </w:rPr>
              <w:t>13832757708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38</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沧州市运河区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2020.7.30.邮箱报材料建立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河北龙和岩土工程有限公司沧州分公司老专家工作站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巩丙恒</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工程勘察设计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基坑地基处理施工及监测。</w:t>
            </w:r>
          </w:p>
          <w:p>
            <w:pPr>
              <w:jc w:val="center"/>
              <w:rPr>
                <w:rFonts w:ascii="宋体" w:hAnsi="宋体"/>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巩丙恒</w:t>
            </w:r>
          </w:p>
          <w:p>
            <w:pPr>
              <w:jc w:val="center"/>
              <w:rPr>
                <w:rFonts w:ascii="宋体" w:hAnsi="宋体"/>
              </w:rPr>
            </w:pPr>
            <w:r>
              <w:rPr>
                <w:rFonts w:hint="eastAsia" w:ascii="宋体" w:hAnsi="宋体"/>
              </w:rPr>
              <w:t>刘增寿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13582738538</w:t>
            </w:r>
          </w:p>
          <w:p>
            <w:pPr>
              <w:jc w:val="center"/>
              <w:rPr>
                <w:rFonts w:ascii="宋体" w:hAnsi="宋体"/>
                <w:spacing w:val="-12"/>
              </w:rPr>
            </w:pPr>
            <w:r>
              <w:rPr>
                <w:rFonts w:hint="eastAsia" w:ascii="宋体" w:hAnsi="宋体"/>
                <w:spacing w:val="-12"/>
              </w:rPr>
              <w:t>13191993241</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39</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固安县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2019年底报材料建立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固安县顺斋瓜菜种植专业合作社老专家工作站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石琳琪</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蔬菜瓜果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蔬菜生产、加工和销售</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张顺斋</w:t>
            </w:r>
          </w:p>
          <w:p>
            <w:pPr>
              <w:jc w:val="center"/>
              <w:rPr>
                <w:rFonts w:ascii="宋体" w:hAnsi="宋体"/>
              </w:rPr>
            </w:pPr>
            <w:r>
              <w:rPr>
                <w:rFonts w:hint="eastAsia" w:ascii="宋体" w:hAnsi="宋体"/>
              </w:rPr>
              <w:t>王志轩</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13722601628</w:t>
            </w:r>
          </w:p>
          <w:p>
            <w:pPr>
              <w:jc w:val="center"/>
              <w:rPr>
                <w:rFonts w:ascii="宋体" w:hAnsi="宋体"/>
                <w:spacing w:val="-12"/>
              </w:rPr>
            </w:pPr>
            <w:r>
              <w:rPr>
                <w:rFonts w:hint="eastAsia" w:ascii="宋体" w:hAnsi="宋体"/>
                <w:spacing w:val="-12"/>
              </w:rPr>
              <w:t>13503161296</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承德平泉市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2020.10.13</w:t>
            </w:r>
          </w:p>
          <w:p>
            <w:pPr>
              <w:jc w:val="center"/>
              <w:rPr>
                <w:rFonts w:ascii="宋体" w:hAnsi="宋体"/>
              </w:rPr>
            </w:pPr>
            <w:r>
              <w:rPr>
                <w:rFonts w:hint="eastAsia" w:ascii="宋体" w:hAnsi="宋体"/>
              </w:rPr>
              <w:t>邮箱报来材料建立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8"/>
              </w:rPr>
            </w:pPr>
            <w:r>
              <w:rPr>
                <w:rFonts w:hint="eastAsia" w:ascii="宋体" w:hAnsi="宋体"/>
                <w:spacing w:val="-8"/>
              </w:rPr>
              <w:t>平泉市希才应用菌科技发展有限公司老专家工作站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梁希才</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食用菌产销</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菌种培育及栽培技术创新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梁希才</w:t>
            </w:r>
          </w:p>
          <w:p>
            <w:pPr>
              <w:jc w:val="center"/>
              <w:rPr>
                <w:rFonts w:ascii="宋体" w:hAnsi="宋体"/>
              </w:rPr>
            </w:pPr>
            <w:r>
              <w:rPr>
                <w:rFonts w:hint="eastAsia" w:ascii="宋体" w:hAnsi="宋体"/>
              </w:rPr>
              <w:t>陈宝祥</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13803144236</w:t>
            </w:r>
          </w:p>
          <w:p>
            <w:pPr>
              <w:jc w:val="center"/>
              <w:rPr>
                <w:rFonts w:ascii="宋体" w:hAnsi="宋体"/>
                <w:spacing w:val="-12"/>
              </w:rPr>
            </w:pPr>
            <w:r>
              <w:rPr>
                <w:rFonts w:hint="eastAsia" w:ascii="宋体" w:hAnsi="宋体"/>
                <w:spacing w:val="-12"/>
              </w:rPr>
              <w:t>13841427857</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41</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邯郸市邯山区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2020.7.29.</w:t>
            </w:r>
          </w:p>
          <w:p>
            <w:pPr>
              <w:jc w:val="center"/>
              <w:rPr>
                <w:rFonts w:ascii="宋体" w:hAnsi="宋体"/>
              </w:rPr>
            </w:pPr>
            <w:r>
              <w:rPr>
                <w:rFonts w:hint="eastAsia" w:ascii="宋体" w:hAnsi="宋体"/>
              </w:rPr>
              <w:t>报来材料建立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邯郸市邯山区铄果椿果蔬种植有限责任公司</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郑文江</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果树种植</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多种水果栽培采摘</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郑文江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13831088691</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42</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衡水市冀州区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2020.11.9.</w:t>
            </w:r>
          </w:p>
          <w:p>
            <w:pPr>
              <w:jc w:val="center"/>
              <w:rPr>
                <w:rFonts w:ascii="宋体" w:hAnsi="宋体"/>
              </w:rPr>
            </w:pPr>
            <w:r>
              <w:rPr>
                <w:rFonts w:hint="eastAsia" w:ascii="宋体" w:hAnsi="宋体"/>
              </w:rPr>
              <w:t>收到材料建立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衡水冀州区平园牧业果品老专家工作站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孙建设</w:t>
            </w:r>
          </w:p>
          <w:p>
            <w:pPr>
              <w:jc w:val="center"/>
              <w:rPr>
                <w:rFonts w:hint="eastAsia" w:ascii="宋体" w:hAnsi="宋体"/>
              </w:rPr>
            </w:pPr>
            <w:r>
              <w:rPr>
                <w:rFonts w:hint="eastAsia" w:ascii="宋体" w:hAnsi="宋体"/>
              </w:rPr>
              <w:t>张文和</w:t>
            </w:r>
          </w:p>
          <w:p>
            <w:pPr>
              <w:jc w:val="center"/>
              <w:rPr>
                <w:rFonts w:ascii="宋体" w:hAnsi="宋体"/>
              </w:rPr>
            </w:pPr>
            <w:r>
              <w:rPr>
                <w:rFonts w:hint="eastAsia" w:ascii="宋体" w:hAnsi="宋体"/>
              </w:rPr>
              <w:t>加金旭</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苹果、樱桃、梨等水果</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水果种植及采摘</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孙建设</w:t>
            </w:r>
          </w:p>
          <w:p>
            <w:pPr>
              <w:jc w:val="center"/>
              <w:rPr>
                <w:rFonts w:hint="eastAsia" w:ascii="宋体" w:hAnsi="宋体"/>
              </w:rPr>
            </w:pPr>
            <w:r>
              <w:rPr>
                <w:rFonts w:hint="eastAsia" w:ascii="宋体" w:hAnsi="宋体"/>
              </w:rPr>
              <w:t>张文和</w:t>
            </w:r>
          </w:p>
          <w:p>
            <w:pPr>
              <w:jc w:val="center"/>
              <w:rPr>
                <w:rFonts w:ascii="宋体" w:hAnsi="宋体"/>
              </w:rPr>
            </w:pPr>
            <w:r>
              <w:rPr>
                <w:rFonts w:hint="eastAsia" w:ascii="宋体" w:hAnsi="宋体"/>
              </w:rPr>
              <w:t>贾金旭</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15231202829</w:t>
            </w:r>
          </w:p>
          <w:p>
            <w:pPr>
              <w:jc w:val="center"/>
              <w:rPr>
                <w:rFonts w:hint="eastAsia" w:ascii="宋体" w:hAnsi="宋体"/>
                <w:spacing w:val="-12"/>
              </w:rPr>
            </w:pPr>
            <w:r>
              <w:rPr>
                <w:rFonts w:hint="eastAsia" w:ascii="宋体" w:hAnsi="宋体"/>
                <w:spacing w:val="-12"/>
              </w:rPr>
              <w:t>13910613927</w:t>
            </w:r>
          </w:p>
          <w:p>
            <w:pPr>
              <w:jc w:val="center"/>
              <w:rPr>
                <w:rFonts w:ascii="宋体" w:hAnsi="宋体"/>
                <w:spacing w:val="-12"/>
              </w:rPr>
            </w:pPr>
            <w:r>
              <w:rPr>
                <w:rFonts w:hint="eastAsia" w:ascii="宋体" w:hAnsi="宋体"/>
                <w:spacing w:val="-12"/>
              </w:rPr>
              <w:t>13663183668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43</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衡水市桃城区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2020.11.9.</w:t>
            </w:r>
          </w:p>
          <w:p>
            <w:pPr>
              <w:jc w:val="center"/>
              <w:rPr>
                <w:rFonts w:ascii="宋体" w:hAnsi="宋体"/>
              </w:rPr>
            </w:pPr>
            <w:r>
              <w:rPr>
                <w:rFonts w:hint="eastAsia" w:ascii="宋体" w:hAnsi="宋体"/>
              </w:rPr>
              <w:t>收到材料建立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衡水新光新材料科技有限公司老专家工作站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田立壮</w:t>
            </w:r>
          </w:p>
          <w:p>
            <w:pPr>
              <w:jc w:val="center"/>
              <w:rPr>
                <w:rFonts w:ascii="宋体" w:hAnsi="宋体"/>
              </w:rPr>
            </w:pPr>
            <w:r>
              <w:rPr>
                <w:rFonts w:hint="eastAsia" w:ascii="宋体" w:hAnsi="宋体"/>
              </w:rPr>
              <w:t>胡贵方</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绿色高性能树脂材料研发</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水性漆用及油墨乳液、涂料助剂等研发生产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田立壮</w:t>
            </w:r>
          </w:p>
          <w:p>
            <w:pPr>
              <w:jc w:val="center"/>
              <w:rPr>
                <w:rFonts w:ascii="宋体" w:hAnsi="宋体"/>
              </w:rPr>
            </w:pPr>
            <w:r>
              <w:rPr>
                <w:rFonts w:hint="eastAsia" w:ascii="宋体" w:hAnsi="宋体"/>
              </w:rPr>
              <w:t>孙志勇</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13831827898</w:t>
            </w:r>
          </w:p>
          <w:p>
            <w:pPr>
              <w:jc w:val="center"/>
              <w:rPr>
                <w:rFonts w:ascii="宋体" w:hAnsi="宋体"/>
                <w:spacing w:val="-12"/>
              </w:rPr>
            </w:pPr>
            <w:r>
              <w:rPr>
                <w:rFonts w:hint="eastAsia" w:ascii="宋体" w:hAnsi="宋体"/>
                <w:spacing w:val="-12"/>
              </w:rPr>
              <w:t>18732827115</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武强县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2020.11.27报材料建立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河北赛元生物技术有限公司老专家工作站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王贺军</w:t>
            </w:r>
          </w:p>
          <w:p>
            <w:pPr>
              <w:jc w:val="center"/>
              <w:rPr>
                <w:rFonts w:ascii="宋体" w:hAnsi="宋体"/>
              </w:rPr>
            </w:pPr>
            <w:r>
              <w:rPr>
                <w:rFonts w:hint="eastAsia" w:ascii="宋体" w:hAnsi="宋体"/>
              </w:rPr>
              <w:t>柳金荣</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生物肥料</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生物肥料生产应用技术研发</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王贺军</w:t>
            </w:r>
          </w:p>
          <w:p>
            <w:pPr>
              <w:jc w:val="center"/>
              <w:rPr>
                <w:rFonts w:ascii="宋体" w:hAnsi="宋体"/>
              </w:rPr>
            </w:pPr>
            <w:r>
              <w:rPr>
                <w:rFonts w:hint="eastAsia" w:ascii="宋体" w:hAnsi="宋体"/>
              </w:rPr>
              <w:t>刘春燕</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13833181788</w:t>
            </w:r>
          </w:p>
          <w:p>
            <w:pPr>
              <w:jc w:val="center"/>
              <w:rPr>
                <w:rFonts w:ascii="宋体" w:hAnsi="宋体"/>
                <w:spacing w:val="-12"/>
              </w:rPr>
            </w:pPr>
            <w:r>
              <w:rPr>
                <w:rFonts w:hint="eastAsia" w:ascii="宋体" w:hAnsi="宋体"/>
                <w:spacing w:val="-12"/>
              </w:rPr>
              <w:t>13582482818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45</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高阳县</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正报材料</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河北保定硕丰农产股份有限公司老专家工作站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土地托管服务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农业先进技术应用推广</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李满常</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13931695588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46</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唐山市路北区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2020.12.9.</w:t>
            </w:r>
          </w:p>
          <w:p>
            <w:pPr>
              <w:jc w:val="center"/>
              <w:rPr>
                <w:rFonts w:ascii="宋体" w:hAnsi="宋体"/>
              </w:rPr>
            </w:pPr>
            <w:r>
              <w:rPr>
                <w:rFonts w:hint="eastAsia" w:ascii="宋体" w:hAnsi="宋体"/>
              </w:rPr>
              <w:t>谢占海副会长考察授牌建立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唐山博玉骨质瓷有限公司艺术瓷老专家工作站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金宝元</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骨质艺术瓷产品设计、研发、制造营销</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培育专、精、特、新陶瓷企业，发展企业高端品牌</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王占一</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15027622928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47</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遵化市</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2020.12.10谢占海副会长考察授牌建立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河北省隆盛生物质能源开发有限责任公司老专家工作站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褚丽珍</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pacing w:val="-16"/>
              </w:rPr>
            </w:pPr>
            <w:r>
              <w:rPr>
                <w:rFonts w:hint="eastAsia" w:ascii="宋体" w:hAnsi="宋体"/>
                <w:spacing w:val="-16"/>
              </w:rPr>
              <w:t>生物质能源开发和生态农业资源综合利用</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农村废弃物科学合理的收集体系的建立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褚丽珍</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13513333268</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48</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唐山市路北区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2020.12.9.</w:t>
            </w:r>
          </w:p>
          <w:p>
            <w:pPr>
              <w:jc w:val="center"/>
              <w:rPr>
                <w:rFonts w:ascii="宋体" w:hAnsi="宋体"/>
              </w:rPr>
            </w:pPr>
            <w:r>
              <w:rPr>
                <w:rFonts w:hint="eastAsia" w:ascii="宋体" w:hAnsi="宋体"/>
              </w:rPr>
              <w:t>谢占海副会长考察授牌建立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唐山卫朗环保科技有限公司老专家工作站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马金照</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环保技术推广服务</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pacing w:val="-8"/>
              </w:rPr>
            </w:pPr>
            <w:r>
              <w:rPr>
                <w:rFonts w:hint="eastAsia" w:ascii="宋体" w:hAnsi="宋体"/>
                <w:spacing w:val="-8"/>
              </w:rPr>
              <w:t>钢铁电力企业半干法脱硫渣无害化处理资源化利用</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马金照</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13731548320</w:t>
            </w:r>
          </w:p>
        </w:tc>
      </w:tr>
      <w:tr>
        <w:tblPrEx>
          <w:tblCellMar>
            <w:top w:w="0" w:type="dxa"/>
            <w:left w:w="108" w:type="dxa"/>
            <w:bottom w:w="0" w:type="dxa"/>
            <w:right w:w="108"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唐山丰南区</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2020.12.11谢占海副会长考察授牌建立</w:t>
            </w:r>
          </w:p>
        </w:tc>
        <w:tc>
          <w:tcPr>
            <w:tcW w:w="1559" w:type="dxa"/>
            <w:tcBorders>
              <w:top w:val="single" w:color="auto" w:sz="4" w:space="0"/>
              <w:left w:val="nil"/>
              <w:bottom w:val="single" w:color="auto" w:sz="4" w:space="0"/>
              <w:right w:val="single" w:color="auto" w:sz="4" w:space="0"/>
            </w:tcBorders>
          </w:tcPr>
          <w:p>
            <w:pPr>
              <w:jc w:val="center"/>
              <w:rPr>
                <w:rFonts w:ascii="宋体" w:hAnsi="宋体"/>
              </w:rPr>
            </w:pPr>
            <w:r>
              <w:rPr>
                <w:rFonts w:hint="eastAsia" w:ascii="宋体" w:hAnsi="宋体"/>
              </w:rPr>
              <w:t>唐山正元管业有限公司老专家工作站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温洪新</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直缝焊接钢管、热镀锌钢管的生产</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研发小、薄、特、专产品</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温洪新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15175551236</w:t>
            </w:r>
          </w:p>
        </w:tc>
      </w:tr>
    </w:tbl>
    <w:p>
      <w:pPr>
        <w:jc w:val="center"/>
        <w:rPr>
          <w:rFonts w:hint="eastAsia"/>
        </w:rPr>
      </w:pPr>
    </w:p>
    <w:p/>
    <w:sectPr>
      <w:footerReference r:id="rId3" w:type="default"/>
      <w:pgSz w:w="11906" w:h="16838"/>
      <w:pgMar w:top="1418" w:right="1474" w:bottom="1361"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7004"/>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EA"/>
    <w:rsid w:val="00012F2A"/>
    <w:rsid w:val="0012412C"/>
    <w:rsid w:val="00346AE9"/>
    <w:rsid w:val="00347746"/>
    <w:rsid w:val="003B5A30"/>
    <w:rsid w:val="003B6165"/>
    <w:rsid w:val="003F387F"/>
    <w:rsid w:val="003F7188"/>
    <w:rsid w:val="00441A65"/>
    <w:rsid w:val="005A609F"/>
    <w:rsid w:val="005D45F4"/>
    <w:rsid w:val="005D74AF"/>
    <w:rsid w:val="00601B36"/>
    <w:rsid w:val="00634BB8"/>
    <w:rsid w:val="00674BEA"/>
    <w:rsid w:val="00731B1B"/>
    <w:rsid w:val="00785E88"/>
    <w:rsid w:val="007B1933"/>
    <w:rsid w:val="0080186D"/>
    <w:rsid w:val="00861983"/>
    <w:rsid w:val="00931A0F"/>
    <w:rsid w:val="00940EEA"/>
    <w:rsid w:val="00AB2B26"/>
    <w:rsid w:val="00AD261C"/>
    <w:rsid w:val="00AF512D"/>
    <w:rsid w:val="00B005E2"/>
    <w:rsid w:val="00B0770A"/>
    <w:rsid w:val="00B12157"/>
    <w:rsid w:val="00B523A9"/>
    <w:rsid w:val="00B5782A"/>
    <w:rsid w:val="00BC1918"/>
    <w:rsid w:val="00BC7F83"/>
    <w:rsid w:val="00C04753"/>
    <w:rsid w:val="00C93FE5"/>
    <w:rsid w:val="00D67269"/>
    <w:rsid w:val="00D90A53"/>
    <w:rsid w:val="00EE3511"/>
    <w:rsid w:val="00F34518"/>
    <w:rsid w:val="00F964D2"/>
    <w:rsid w:val="00FC5721"/>
    <w:rsid w:val="00FD4669"/>
    <w:rsid w:val="436E1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rPr>
  </w:style>
  <w:style w:type="paragraph" w:styleId="5">
    <w:name w:val="header"/>
    <w:basedOn w:val="1"/>
    <w:link w:val="13"/>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22"/>
    <w:rPr>
      <w:b/>
      <w:bCs/>
    </w:rPr>
  </w:style>
  <w:style w:type="character" w:styleId="10">
    <w:name w:val="Hyperlink"/>
    <w:basedOn w:val="8"/>
    <w:qFormat/>
    <w:uiPriority w:val="99"/>
    <w:rPr>
      <w:color w:val="0000FF"/>
      <w:u w:val="single"/>
    </w:rPr>
  </w:style>
  <w:style w:type="character" w:customStyle="1" w:styleId="11">
    <w:name w:val="页脚 Char"/>
    <w:basedOn w:val="8"/>
    <w:link w:val="4"/>
    <w:uiPriority w:val="99"/>
    <w:rPr>
      <w:rFonts w:asciiTheme="minorHAnsi" w:hAnsiTheme="minorHAnsi" w:eastAsiaTheme="minorEastAsia" w:cstheme="minorBidi"/>
      <w:kern w:val="2"/>
      <w:sz w:val="18"/>
      <w:szCs w:val="22"/>
    </w:rPr>
  </w:style>
  <w:style w:type="paragraph" w:styleId="12">
    <w:name w:val="List Paragraph"/>
    <w:basedOn w:val="1"/>
    <w:qFormat/>
    <w:uiPriority w:val="34"/>
    <w:pPr>
      <w:ind w:firstLine="420" w:firstLineChars="200"/>
    </w:pPr>
  </w:style>
  <w:style w:type="character" w:customStyle="1" w:styleId="13">
    <w:name w:val="页眉 Char"/>
    <w:basedOn w:val="8"/>
    <w:link w:val="5"/>
    <w:semiHidden/>
    <w:uiPriority w:val="99"/>
    <w:rPr>
      <w:rFonts w:asciiTheme="minorHAnsi" w:hAnsiTheme="minorHAnsi" w:eastAsiaTheme="minorEastAsia" w:cstheme="minorBidi"/>
      <w:kern w:val="2"/>
      <w:sz w:val="18"/>
      <w:szCs w:val="22"/>
    </w:rPr>
  </w:style>
  <w:style w:type="character" w:customStyle="1" w:styleId="14">
    <w:name w:val="批注框文本 Char"/>
    <w:basedOn w:val="8"/>
    <w:link w:val="3"/>
    <w:semiHidden/>
    <w:uiPriority w:val="99"/>
    <w:rPr>
      <w:kern w:val="2"/>
      <w:sz w:val="18"/>
      <w:szCs w:val="18"/>
    </w:rPr>
  </w:style>
  <w:style w:type="character" w:customStyle="1" w:styleId="15">
    <w:name w:val="15"/>
    <w:basedOn w:val="8"/>
    <w:qFormat/>
    <w:uiPriority w:val="0"/>
    <w:rPr>
      <w:rFonts w:hint="default" w:ascii="Calibri" w:hAnsi="Calibri" w:cs="Calibri"/>
      <w:color w:val="0000FF"/>
      <w:u w:val="single"/>
    </w:rPr>
  </w:style>
  <w:style w:type="character" w:customStyle="1" w:styleId="16">
    <w:name w:val="日期 Char"/>
    <w:basedOn w:val="8"/>
    <w:link w:val="2"/>
    <w:semiHidden/>
    <w:qFormat/>
    <w:uiPriority w:val="99"/>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1471</Words>
  <Characters>8388</Characters>
  <Lines>69</Lines>
  <Paragraphs>19</Paragraphs>
  <TotalTime>4</TotalTime>
  <ScaleCrop>false</ScaleCrop>
  <LinksUpToDate>false</LinksUpToDate>
  <CharactersWithSpaces>9840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2021-04-07T07:49:00Z</dcterms:created>
  <dc:creator>admin05</dc:creator>
  <cp:lastModifiedBy>admin</cp:lastModifiedBy>
  <dcterms:modified xsi:type="dcterms:W3CDTF">2021-04-08T01:20:37Z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